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8DA" w:rsidRDefault="009D58DA" w:rsidP="009D58DA">
      <w:pPr>
        <w:pStyle w:val="ParagraphStyle"/>
        <w:spacing w:before="120" w:line="264" w:lineRule="auto"/>
        <w:jc w:val="center"/>
        <w:rPr>
          <w:rFonts w:ascii="Times New Roman" w:hAnsi="Times New Roman" w:cs="Times New Roman"/>
          <w:b/>
          <w:bCs/>
          <w:sz w:val="28"/>
          <w:szCs w:val="28"/>
        </w:rPr>
      </w:pPr>
      <w:r>
        <w:rPr>
          <w:rFonts w:ascii="Times New Roman" w:hAnsi="Times New Roman" w:cs="Times New Roman"/>
          <w:b/>
          <w:bCs/>
          <w:sz w:val="28"/>
          <w:szCs w:val="28"/>
        </w:rPr>
        <w:t>ЛИТЕРАТУРНОЕ ЧТЕНИЕ</w:t>
      </w:r>
    </w:p>
    <w:p w:rsidR="009D58DA" w:rsidRDefault="009D58DA" w:rsidP="009D58DA">
      <w:pPr>
        <w:pStyle w:val="ParagraphStyle"/>
        <w:spacing w:after="120" w:line="264" w:lineRule="auto"/>
        <w:jc w:val="center"/>
        <w:rPr>
          <w:rFonts w:ascii="Times New Roman" w:hAnsi="Times New Roman" w:cs="Times New Roman"/>
          <w:b/>
          <w:bCs/>
          <w:caps/>
          <w:sz w:val="28"/>
          <w:szCs w:val="28"/>
        </w:rPr>
      </w:pPr>
      <w:r>
        <w:rPr>
          <w:rFonts w:ascii="Times New Roman" w:hAnsi="Times New Roman" w:cs="Times New Roman"/>
          <w:b/>
          <w:bCs/>
          <w:caps/>
          <w:sz w:val="28"/>
          <w:szCs w:val="28"/>
        </w:rPr>
        <w:t>Пояснительная записка</w:t>
      </w:r>
    </w:p>
    <w:p w:rsidR="009D58DA" w:rsidRDefault="009D58DA" w:rsidP="009D58DA">
      <w:pPr>
        <w:pStyle w:val="ParagraphStyle"/>
        <w:spacing w:line="264" w:lineRule="auto"/>
        <w:ind w:firstLine="360"/>
        <w:jc w:val="both"/>
        <w:rPr>
          <w:rFonts w:ascii="Times New Roman" w:hAnsi="Times New Roman" w:cs="Times New Roman"/>
          <w:sz w:val="28"/>
          <w:szCs w:val="28"/>
          <w:lang w:val="ru-RU"/>
        </w:rPr>
      </w:pPr>
      <w:r>
        <w:rPr>
          <w:rFonts w:ascii="Times New Roman" w:hAnsi="Times New Roman" w:cs="Times New Roman"/>
          <w:sz w:val="28"/>
          <w:szCs w:val="28"/>
        </w:rPr>
        <w:t xml:space="preserve">Рабочая программа по литературному чтению для начальных классов общеобразовательной школы составлена на основе федерального государственного образовательного стандарта начального общего образования, Примерной программы, авторской программы Л. Ф. Климановой, М. В. </w:t>
      </w:r>
      <w:proofErr w:type="spellStart"/>
      <w:r>
        <w:rPr>
          <w:rFonts w:ascii="Times New Roman" w:hAnsi="Times New Roman" w:cs="Times New Roman"/>
          <w:sz w:val="28"/>
          <w:szCs w:val="28"/>
        </w:rPr>
        <w:t>Бойкиной</w:t>
      </w:r>
      <w:proofErr w:type="spellEnd"/>
      <w:r>
        <w:rPr>
          <w:rFonts w:ascii="Times New Roman" w:hAnsi="Times New Roman" w:cs="Times New Roman"/>
          <w:sz w:val="28"/>
          <w:szCs w:val="28"/>
        </w:rPr>
        <w:t>.</w:t>
      </w:r>
    </w:p>
    <w:p w:rsidR="0058581E" w:rsidRPr="0058581E" w:rsidRDefault="0058581E" w:rsidP="00E6497C">
      <w:pPr>
        <w:spacing w:after="0" w:line="240" w:lineRule="auto"/>
        <w:contextualSpacing/>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444444"/>
          <w:sz w:val="28"/>
          <w:szCs w:val="28"/>
          <w:lang w:eastAsia="ru-RU"/>
        </w:rPr>
        <w:t xml:space="preserve">         </w:t>
      </w:r>
      <w:bookmarkStart w:id="0" w:name="_GoBack"/>
      <w:bookmarkEnd w:id="0"/>
    </w:p>
    <w:p w:rsidR="009D58DA" w:rsidRDefault="009D58DA" w:rsidP="0058581E">
      <w:pPr>
        <w:pStyle w:val="ParagraphStyle"/>
        <w:spacing w:before="180" w:after="120" w:line="264" w:lineRule="auto"/>
        <w:jc w:val="center"/>
        <w:rPr>
          <w:rFonts w:ascii="Times New Roman" w:hAnsi="Times New Roman" w:cs="Times New Roman"/>
          <w:b/>
          <w:bCs/>
          <w:caps/>
        </w:rPr>
      </w:pPr>
      <w:r>
        <w:rPr>
          <w:rFonts w:ascii="Times New Roman" w:hAnsi="Times New Roman" w:cs="Times New Roman"/>
          <w:b/>
          <w:bCs/>
          <w:caps/>
        </w:rPr>
        <w:t>Общая характеристика учебного предмета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обучения по другим предметам начальной школы. Литературное чтение – это один из важных и ответственных этапов большого пути ребенка в литературу. От качества изучения в этот период во многом зависит полноценное приобщение ребенка к книге, развитие у него умения интуитивно чувствовать красоту поэтического слова, свойственную дошкольникам, формирование у него в дальнейшем потребности  в систематическом чтении произведений подлинно художественной литературы.</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литературное произведение своим духовным, нравственно-эстетическим содержанием способно активно влиять на всю личность читателя, его чувства, сознание, волю. Оно по своей природе оказывает большое воспитательное воздействие на школьника, формирует его личность. </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Изучение курса литературного чтения в начальной школе  с  русским  (родным) языком обучения направлено на достижение следующих целей:</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овладение осознанным, правильным, беглым и выразительным чтением как базовым навыком в системе образования младших школьников;</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читательского кругозора и приобретение опыта самостоятельной читательской деятельности;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совершенствование всех видов речевой деятельности;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приобретение умения работать с разными видами информации;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овладение первоначальными навыками работы с учебными и научно-познавательными текстами;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воспитание интереса к чтению и книге;</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обогащение нравственного опыта младших школьников, формирование представлений о добре и зле;</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нравственных чувств, уважение к культуре народов многонациональной России и других стран.</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w:t>
      </w:r>
      <w:r>
        <w:rPr>
          <w:rFonts w:ascii="Times New Roman" w:hAnsi="Times New Roman" w:cs="Times New Roman"/>
          <w:sz w:val="28"/>
          <w:szCs w:val="28"/>
        </w:rPr>
        <w:lastRenderedPageBreak/>
        <w:t xml:space="preserve">грамотного читателя, способного к творческой деятельности. </w:t>
      </w:r>
      <w:r>
        <w:rPr>
          <w:rFonts w:ascii="Times New Roman" w:hAnsi="Times New Roman" w:cs="Times New Roman"/>
          <w:b/>
          <w:bCs/>
          <w:sz w:val="28"/>
          <w:szCs w:val="28"/>
        </w:rPr>
        <w:t>Читательская компетентность</w:t>
      </w:r>
      <w:r>
        <w:rPr>
          <w:rFonts w:ascii="Times New Roman" w:hAnsi="Times New Roman" w:cs="Times New Roman"/>
          <w:sz w:val="28"/>
          <w:szCs w:val="28"/>
        </w:rPr>
        <w:t xml:space="preserve">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Pr>
          <w:rFonts w:ascii="Times New Roman" w:hAnsi="Times New Roman" w:cs="Times New Roman"/>
          <w:sz w:val="28"/>
          <w:szCs w:val="28"/>
        </w:rPr>
        <w:t>сформированностью</w:t>
      </w:r>
      <w:proofErr w:type="spellEnd"/>
      <w:r>
        <w:rPr>
          <w:rFonts w:ascii="Times New Roman" w:hAnsi="Times New Roman" w:cs="Times New Roman"/>
          <w:sz w:val="28"/>
          <w:szCs w:val="28"/>
        </w:rPr>
        <w:t xml:space="preserve"> духовной потребности в книге как средстве познания мира и самопознания.</w:t>
      </w:r>
    </w:p>
    <w:p w:rsidR="009D58DA" w:rsidRDefault="009D58DA" w:rsidP="009D58DA">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Таким образом, курс литературного чтения нацелен на решение следующих основных задач:</w:t>
      </w:r>
    </w:p>
    <w:p w:rsidR="009D58DA" w:rsidRDefault="009D58DA" w:rsidP="009D58DA">
      <w:pPr>
        <w:pStyle w:val="ParagraphStyle"/>
        <w:spacing w:before="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1. Освоение общекультурных навыков чтения и понимания текста; воспитание интереса к чтению и книге.</w:t>
      </w:r>
    </w:p>
    <w:p w:rsidR="009D58DA" w:rsidRDefault="009D58DA" w:rsidP="009D58DA">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Решение этой задачи предполагает прежде всего формирование осмысленного читательского навыка (интереса к процессу чтения и потребности читать произведения разных видов литературы), который во многом определяет успешность обучения младшего школьника по другим предметам, то есть в результате освоения предметного содержания литературного чтения учащиеся приобретают </w:t>
      </w:r>
      <w:proofErr w:type="spellStart"/>
      <w:r>
        <w:rPr>
          <w:rFonts w:ascii="Times New Roman" w:hAnsi="Times New Roman" w:cs="Times New Roman"/>
          <w:sz w:val="28"/>
          <w:szCs w:val="28"/>
        </w:rPr>
        <w:t>общеучебное</w:t>
      </w:r>
      <w:proofErr w:type="spellEnd"/>
      <w:r>
        <w:rPr>
          <w:rFonts w:ascii="Times New Roman" w:hAnsi="Times New Roman" w:cs="Times New Roman"/>
          <w:sz w:val="28"/>
          <w:szCs w:val="28"/>
        </w:rPr>
        <w:t xml:space="preserve"> умение </w:t>
      </w:r>
      <w:proofErr w:type="spellStart"/>
      <w:r>
        <w:rPr>
          <w:rFonts w:ascii="Times New Roman" w:hAnsi="Times New Roman" w:cs="Times New Roman"/>
          <w:sz w:val="28"/>
          <w:szCs w:val="28"/>
        </w:rPr>
        <w:t>осо-знанно</w:t>
      </w:r>
      <w:proofErr w:type="spellEnd"/>
      <w:r>
        <w:rPr>
          <w:rFonts w:ascii="Times New Roman" w:hAnsi="Times New Roman" w:cs="Times New Roman"/>
          <w:sz w:val="28"/>
          <w:szCs w:val="28"/>
        </w:rPr>
        <w:t xml:space="preserve"> читать тексты.</w:t>
      </w:r>
    </w:p>
    <w:p w:rsidR="009D58DA" w:rsidRDefault="009D58DA" w:rsidP="009D58DA">
      <w:pPr>
        <w:pStyle w:val="ParagraphStyle"/>
        <w:spacing w:before="6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 xml:space="preserve">2. Овладение речевой, письменной и коммуникативной культурой. </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Решение этой задачи способствует развитию у детей  способности полноценно  воспринимать художественное   произведение, сопереживать героям, эмоционально откликаться на прочитанное; умению работать с различными видами текстов, ориентироваться в книге, использовать ее для расширения знаний об окружающем мире. В результате обучения младшие школьники участвуют в диалоге, строят монологические высказывания (на основе произведений и личного опыта), сопоставляют и описывают различные объекты и процессы, самостоятельно пользуются справочным аппаратом учебника, находят информацию в словарях, справочниках и энциклопедиях.</w:t>
      </w:r>
    </w:p>
    <w:p w:rsidR="009D58DA" w:rsidRDefault="009D58DA" w:rsidP="009D58DA">
      <w:pPr>
        <w:pStyle w:val="ParagraphStyle"/>
        <w:keepNext/>
        <w:spacing w:before="6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3. Воспитание эстетического отношения к действительности, отраженной  в художественной литературе.</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Выполнение этой задачи связано с пониманием художественного произведения как особого вида искусства, с формированием умения воссоздавать художественные образы литературного произведения; развитием творческого и ассоциативного воображения учащихся; развитием умений определять художественную ценность произведения и анализировать (на доступном уровне) средства выразительности, сравнивать искусство слова с другими видами искусства (живопись, театр, кино, музыка), находить сходство и различие разных жанров, используемых художественных средств; накоплением эстетического опыта слушания произведений изящной словесности; развитием поэтического слуха детей; обогащением  чувственного  опыта ребенка,  его реальных представлений об окружающем мире и природе.</w:t>
      </w:r>
    </w:p>
    <w:p w:rsidR="009D58DA" w:rsidRDefault="009D58DA" w:rsidP="009D58DA">
      <w:pPr>
        <w:pStyle w:val="ParagraphStyle"/>
        <w:spacing w:before="60" w:after="60" w:line="261"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4. Формирование нравственного сознания и эстетического вкуса младшего школьника; понимание духовной сущности произведений.</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 учетом особенностей художественной литературы, ее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нравственно-эстетические ценности взаимодействия с окружающим </w:t>
      </w:r>
      <w:r>
        <w:rPr>
          <w:rFonts w:ascii="Times New Roman" w:hAnsi="Times New Roman" w:cs="Times New Roman"/>
          <w:sz w:val="28"/>
          <w:szCs w:val="28"/>
        </w:rPr>
        <w:lastRenderedPageBreak/>
        <w:t>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создает условия для формирования потребности в самостоятельном чтении художественных произведений, обогащает нравственно-эстетический и познавательный опыт ребенка.</w:t>
      </w:r>
    </w:p>
    <w:p w:rsidR="009D58DA" w:rsidRDefault="009D58DA" w:rsidP="009D58DA">
      <w:pPr>
        <w:pStyle w:val="ParagraphStyle"/>
        <w:spacing w:before="180" w:after="120" w:line="261" w:lineRule="auto"/>
        <w:jc w:val="center"/>
        <w:rPr>
          <w:rFonts w:ascii="Times New Roman" w:hAnsi="Times New Roman" w:cs="Times New Roman"/>
          <w:b/>
          <w:bCs/>
          <w:caps/>
        </w:rPr>
      </w:pPr>
      <w:r>
        <w:rPr>
          <w:rFonts w:ascii="Times New Roman" w:hAnsi="Times New Roman" w:cs="Times New Roman"/>
          <w:b/>
          <w:bCs/>
          <w:caps/>
        </w:rPr>
        <w:t>Содержание курса</w:t>
      </w:r>
    </w:p>
    <w:p w:rsidR="009D58DA" w:rsidRDefault="009D58DA" w:rsidP="009D58DA">
      <w:pPr>
        <w:pStyle w:val="ParagraphStyle"/>
        <w:spacing w:after="120" w:line="261"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Виды речевой и читательской деятельности</w:t>
      </w:r>
    </w:p>
    <w:p w:rsidR="009D58DA" w:rsidRDefault="009D58DA" w:rsidP="009D58DA">
      <w:pPr>
        <w:pStyle w:val="ParagraphStyle"/>
        <w:spacing w:line="261" w:lineRule="auto"/>
        <w:ind w:firstLine="360"/>
        <w:jc w:val="center"/>
        <w:rPr>
          <w:rFonts w:ascii="Times New Roman" w:hAnsi="Times New Roman" w:cs="Times New Roman"/>
          <w:b/>
          <w:bCs/>
          <w:sz w:val="28"/>
          <w:szCs w:val="28"/>
        </w:rPr>
      </w:pPr>
      <w:proofErr w:type="spellStart"/>
      <w:r>
        <w:rPr>
          <w:rFonts w:ascii="Times New Roman" w:hAnsi="Times New Roman" w:cs="Times New Roman"/>
          <w:b/>
          <w:bCs/>
          <w:sz w:val="28"/>
          <w:szCs w:val="28"/>
        </w:rPr>
        <w:t>Аудирование</w:t>
      </w:r>
      <w:proofErr w:type="spellEnd"/>
      <w:r>
        <w:rPr>
          <w:rFonts w:ascii="Times New Roman" w:hAnsi="Times New Roman" w:cs="Times New Roman"/>
          <w:b/>
          <w:bCs/>
          <w:sz w:val="28"/>
          <w:szCs w:val="28"/>
        </w:rPr>
        <w:t xml:space="preserve"> (слушание)</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художественному произведению.</w:t>
      </w:r>
    </w:p>
    <w:p w:rsidR="009D58DA" w:rsidRDefault="009D58DA" w:rsidP="009D58DA">
      <w:pPr>
        <w:pStyle w:val="ParagraphStyle"/>
        <w:keepNext/>
        <w:spacing w:before="90" w:line="261" w:lineRule="auto"/>
        <w:jc w:val="center"/>
        <w:rPr>
          <w:rFonts w:ascii="Times New Roman" w:hAnsi="Times New Roman" w:cs="Times New Roman"/>
          <w:b/>
          <w:bCs/>
          <w:spacing w:val="45"/>
          <w:sz w:val="28"/>
          <w:szCs w:val="28"/>
        </w:rPr>
      </w:pPr>
      <w:r>
        <w:rPr>
          <w:rFonts w:ascii="Times New Roman" w:hAnsi="Times New Roman" w:cs="Times New Roman"/>
          <w:b/>
          <w:bCs/>
          <w:spacing w:val="45"/>
          <w:sz w:val="28"/>
          <w:szCs w:val="28"/>
        </w:rPr>
        <w:t>Чтение</w:t>
      </w:r>
    </w:p>
    <w:p w:rsidR="009D58DA" w:rsidRDefault="009D58DA" w:rsidP="009D58DA">
      <w:pPr>
        <w:pStyle w:val="ParagraphStyle"/>
        <w:keepLines/>
        <w:spacing w:line="261" w:lineRule="auto"/>
        <w:ind w:firstLine="360"/>
        <w:jc w:val="both"/>
        <w:rPr>
          <w:rFonts w:ascii="Times New Roman" w:hAnsi="Times New Roman" w:cs="Times New Roman"/>
          <w:sz w:val="28"/>
          <w:szCs w:val="28"/>
        </w:rPr>
      </w:pPr>
      <w:r>
        <w:rPr>
          <w:rFonts w:ascii="Times New Roman" w:hAnsi="Times New Roman" w:cs="Times New Roman"/>
          <w:i/>
          <w:iCs/>
          <w:sz w:val="28"/>
          <w:szCs w:val="28"/>
        </w:rPr>
        <w:t>Чтение вслух.</w:t>
      </w:r>
      <w:r>
        <w:rPr>
          <w:rFonts w:ascii="Times New Roman" w:hAnsi="Times New Roman" w:cs="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Воспитание эстетической отзывчивости на произведение.</w:t>
      </w:r>
    </w:p>
    <w:p w:rsidR="009D58DA" w:rsidRDefault="009D58DA" w:rsidP="009D58DA">
      <w:pPr>
        <w:pStyle w:val="ParagraphStyle"/>
        <w:keepLines/>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Развитие умения переходить от чтения вслух к чтению про себя.</w:t>
      </w:r>
    </w:p>
    <w:p w:rsidR="009D58DA" w:rsidRDefault="009D58DA" w:rsidP="009D58DA">
      <w:pPr>
        <w:pStyle w:val="ParagraphStyle"/>
        <w:spacing w:before="60" w:line="261"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Чтение про себя. </w:t>
      </w:r>
      <w:r>
        <w:rPr>
          <w:rFonts w:ascii="Times New Roman" w:hAnsi="Times New Roman" w:cs="Times New Roman"/>
          <w:sz w:val="28"/>
          <w:szCs w:val="28"/>
        </w:rPr>
        <w:t>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выборочное), умение находить в тексте необходимую информацию, понимание ее особенностей. Понимание особенностей разного вида чтения: факта, описания, дополнения, высказывания и др.</w:t>
      </w:r>
    </w:p>
    <w:p w:rsidR="009D58DA" w:rsidRDefault="009D58DA" w:rsidP="009D58DA">
      <w:pPr>
        <w:pStyle w:val="ParagraphStyle"/>
        <w:spacing w:before="60" w:line="261"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Работа с разными видами текста</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Общее представление о разных видах текста: художественных, учебных,  научно-популярных – и  их  сравнение.  Умение  ориентироваться в нравственном содержании художественных произведений, осознавать сущность поведения героев.</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Самостоятельное определение  темы и главной  мысли по  вопросам и самостоятельное деление текста на смысловые части, их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Умение работать с разными видами информации.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9D58DA" w:rsidRDefault="009D58DA" w:rsidP="009D58DA">
      <w:pPr>
        <w:pStyle w:val="ParagraphStyle"/>
        <w:spacing w:before="60" w:line="261"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Библиографическая культура</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Книга как особый вид искусства. Книга как источник необходимых знаний. Книга учебная, художественная, справочная.</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Элементы книги: содержание или оглавление, титульный лист, аннотация, сведения о художниках-иллюстраторах, иллюстрации.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Виды  информации  в  книге: научная,  художественная  (с  опорой  на внешние показатели книги, ее справочно-иллюстративный материал).</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9D58DA" w:rsidRDefault="009D58DA" w:rsidP="009D58DA">
      <w:pPr>
        <w:pStyle w:val="ParagraphStyle"/>
        <w:keepLine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Самостоятельный выбор книг на основе рекомендованного списка, алфавитного и тематического  каталога,  картотеки,  открытого доступа к детским книгам в библиотеке. Самостоятельное пользование соответствующими возрасту словарями и другой справочной литературой.</w:t>
      </w:r>
    </w:p>
    <w:p w:rsidR="009D58DA" w:rsidRDefault="009D58DA" w:rsidP="009D58DA">
      <w:pPr>
        <w:pStyle w:val="ParagraphStyle"/>
        <w:spacing w:before="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Работа с текстом художественного произведения.</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 – писателе, поэте, о теме читаемого произведения, его жанре, особенностях малых фольклорных жанров (загадка, прибаутка, пословица, считалка).</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героев произведений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поступка персонажа и его мотивов, причин. Сопоставление поступков героев по аналогии или по </w:t>
      </w:r>
      <w:proofErr w:type="spellStart"/>
      <w:r>
        <w:rPr>
          <w:rFonts w:ascii="Times New Roman" w:hAnsi="Times New Roman" w:cs="Times New Roman"/>
          <w:sz w:val="28"/>
          <w:szCs w:val="28"/>
        </w:rPr>
        <w:t>контрасту.Характеристика</w:t>
      </w:r>
      <w:proofErr w:type="spellEnd"/>
      <w:r>
        <w:rPr>
          <w:rFonts w:ascii="Times New Roman" w:hAnsi="Times New Roman" w:cs="Times New Roman"/>
          <w:sz w:val="28"/>
          <w:szCs w:val="28"/>
        </w:rPr>
        <w:t xml:space="preserve"> героя произведения: портрет, характер, выраженные  поступки и речь. Выявление авторского отношения к героям на основе анализа текста, имен героев, авторских пометок.</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9D58DA" w:rsidRDefault="009D58DA" w:rsidP="009D58DA">
      <w:pPr>
        <w:pStyle w:val="ParagraphStyle"/>
        <w:keepNext/>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Подробный пересказ текста (деление текста на части, определение  главной мысли каждой части и всего текста,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xml:space="preserve"> каждой части и всего текста): определение </w:t>
      </w:r>
      <w:r>
        <w:rPr>
          <w:rFonts w:ascii="Times New Roman" w:hAnsi="Times New Roman" w:cs="Times New Roman"/>
          <w:sz w:val="28"/>
          <w:szCs w:val="28"/>
        </w:rPr>
        <w:lastRenderedPageBreak/>
        <w:t xml:space="preserve">главной мысли фрагмента, выделение опорных или ключевых слов,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Самостоятельный выборочный пересказ по заданному фрагменту: характеристика героя произведения (выбор слов, выражений в тексте, </w:t>
      </w:r>
      <w:proofErr w:type="spellStart"/>
      <w:r>
        <w:rPr>
          <w:rFonts w:ascii="Times New Roman" w:hAnsi="Times New Roman" w:cs="Times New Roman"/>
          <w:sz w:val="28"/>
          <w:szCs w:val="28"/>
        </w:rPr>
        <w:t>по-зволяющих</w:t>
      </w:r>
      <w:proofErr w:type="spellEnd"/>
      <w:r>
        <w:rPr>
          <w:rFonts w:ascii="Times New Roman" w:hAnsi="Times New Roman" w:cs="Times New Roman"/>
          <w:sz w:val="28"/>
          <w:szCs w:val="28"/>
        </w:rPr>
        <w:t xml:space="preserve">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9D58DA" w:rsidRDefault="009D58DA" w:rsidP="009D58DA">
      <w:pPr>
        <w:pStyle w:val="ParagraphStyle"/>
        <w:spacing w:before="60" w:line="261"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Работа с учебными и научно-популярными текстами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Понимание заглавия произведения. Определение особенностей учебного и научно-популярного текста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Pr>
          <w:rFonts w:ascii="Times New Roman" w:hAnsi="Times New Roman" w:cs="Times New Roman"/>
          <w:sz w:val="28"/>
          <w:szCs w:val="28"/>
        </w:rPr>
        <w:t>микротем</w:t>
      </w:r>
      <w:proofErr w:type="spellEnd"/>
      <w:r>
        <w:rPr>
          <w:rFonts w:ascii="Times New Roman" w:hAnsi="Times New Roman" w:cs="Times New Roman"/>
          <w:sz w:val="28"/>
          <w:szCs w:val="28"/>
        </w:rPr>
        <w:t xml:space="preserve">. Ключевые или опорные слова. Схема, модель текста. Построение алгоритма деятельности по </w:t>
      </w:r>
      <w:proofErr w:type="spellStart"/>
      <w:r>
        <w:rPr>
          <w:rFonts w:ascii="Times New Roman" w:hAnsi="Times New Roman" w:cs="Times New Roman"/>
          <w:sz w:val="28"/>
          <w:szCs w:val="28"/>
        </w:rPr>
        <w:t>вос</w:t>
      </w:r>
      <w:proofErr w:type="spellEnd"/>
      <w:r>
        <w:rPr>
          <w:rFonts w:ascii="Times New Roman" w:hAnsi="Times New Roman" w:cs="Times New Roman"/>
          <w:sz w:val="28"/>
          <w:szCs w:val="28"/>
        </w:rPr>
        <w:t>-произведению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9D58DA" w:rsidRDefault="009D58DA" w:rsidP="009D58DA">
      <w:pPr>
        <w:pStyle w:val="ParagraphStyle"/>
        <w:keepNext/>
        <w:spacing w:before="60" w:line="264"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Говорение (умение говорить) (культура речевого общения)</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Осознание диалога как вида речи и монолога как формы речевого высказывания. Особенности диалогического общения: умение понимать вопроса собеседника, отвечать на поставленные вопросы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9D58DA" w:rsidRDefault="009D58DA" w:rsidP="009D58DA">
      <w:pPr>
        <w:pStyle w:val="ParagraphStyle"/>
        <w:keepNext/>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с учётом монологического высказывания. Передача впечатлений в рассказе о повседневной жизни, художественном произведении. </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Работа со словом: умение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Умение построить монологическое речевое высказывание небольшого объема с опорой на авторский текст, по предложенной теме или в форме </w:t>
      </w:r>
      <w:proofErr w:type="spellStart"/>
      <w:r>
        <w:rPr>
          <w:rFonts w:ascii="Times New Roman" w:hAnsi="Times New Roman" w:cs="Times New Roman"/>
          <w:sz w:val="28"/>
          <w:szCs w:val="28"/>
        </w:rPr>
        <w:t>отета</w:t>
      </w:r>
      <w:proofErr w:type="spellEnd"/>
      <w:r>
        <w:rPr>
          <w:rFonts w:ascii="Times New Roman" w:hAnsi="Times New Roman" w:cs="Times New Roman"/>
          <w:sz w:val="28"/>
          <w:szCs w:val="28"/>
        </w:rPr>
        <w:t xml:space="preserve">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текстов. Передача впечатлений (из повседневной жизни, художественного произведения, </w:t>
      </w:r>
      <w:r>
        <w:rPr>
          <w:rFonts w:ascii="Times New Roman" w:hAnsi="Times New Roman" w:cs="Times New Roman"/>
          <w:sz w:val="28"/>
          <w:szCs w:val="28"/>
        </w:rPr>
        <w:lastRenderedPageBreak/>
        <w:t>изобразительного искусства) в рассказе (описание, рассуждение, повествование). Отбор и использование выразительных средств (синонимы, антонимы, сравнения) с учетом особенностей монологического высказывания.</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9D58DA" w:rsidRDefault="009D58DA" w:rsidP="009D58DA">
      <w:pPr>
        <w:pStyle w:val="ParagraphStyle"/>
        <w:spacing w:before="60" w:line="261"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Письмо (культура письменной речи)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Нормы письменной речи: соответствие содержания заголовку (отражение темы, места действия, характеров героя), использование в письменной речи выразительных средств языка (синонимы, антонимы, сравнение, эпитеты) в мини-сочинениях (повествование, описание, рассуждение), рассказ на заданную тему, отзыв о прочитанной книге.</w:t>
      </w:r>
    </w:p>
    <w:p w:rsidR="009D58DA" w:rsidRDefault="009D58DA" w:rsidP="009D58DA">
      <w:pPr>
        <w:pStyle w:val="ParagraphStyle"/>
        <w:spacing w:before="180" w:after="120" w:line="261" w:lineRule="auto"/>
        <w:jc w:val="center"/>
        <w:rPr>
          <w:rFonts w:ascii="Times New Roman" w:hAnsi="Times New Roman" w:cs="Times New Roman"/>
          <w:b/>
          <w:bCs/>
          <w:caps/>
          <w:sz w:val="28"/>
          <w:szCs w:val="28"/>
        </w:rPr>
      </w:pPr>
      <w:r>
        <w:rPr>
          <w:rFonts w:ascii="Times New Roman" w:hAnsi="Times New Roman" w:cs="Times New Roman"/>
          <w:b/>
          <w:bCs/>
          <w:caps/>
          <w:sz w:val="28"/>
          <w:szCs w:val="28"/>
        </w:rPr>
        <w:t>Круг детского чтения</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Знакомство с культурно-историческим наследием России, с общечеловеческими ценностями.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социально-нравственного опыта ребенка, обретению качеств «читательской самостоятельности».</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В круг чтения детей входят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произведения классиков отечественной и зарубежной литературы,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9D58DA" w:rsidRDefault="009D58DA" w:rsidP="009D58DA">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Все произведения сгруппированы по жанрово-тематическому принципу.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9D58DA" w:rsidRDefault="009D58DA" w:rsidP="009D58DA">
      <w:pPr>
        <w:pStyle w:val="ParagraphStyle"/>
        <w:keepLine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дружбе, честности, юмористические произведения.</w:t>
      </w:r>
    </w:p>
    <w:p w:rsidR="009D58DA" w:rsidRDefault="009D58DA" w:rsidP="009D58DA">
      <w:pPr>
        <w:pStyle w:val="ParagraphStyle"/>
        <w:spacing w:before="180" w:line="264" w:lineRule="auto"/>
        <w:jc w:val="center"/>
        <w:rPr>
          <w:rFonts w:ascii="Times New Roman" w:hAnsi="Times New Roman" w:cs="Times New Roman"/>
          <w:b/>
          <w:bCs/>
          <w:caps/>
          <w:sz w:val="28"/>
          <w:szCs w:val="28"/>
        </w:rPr>
      </w:pPr>
      <w:r>
        <w:rPr>
          <w:rFonts w:ascii="Times New Roman" w:hAnsi="Times New Roman" w:cs="Times New Roman"/>
          <w:b/>
          <w:bCs/>
          <w:caps/>
          <w:sz w:val="28"/>
          <w:szCs w:val="28"/>
        </w:rPr>
        <w:t>Литературоведческая пропедевтика</w:t>
      </w:r>
    </w:p>
    <w:p w:rsidR="009D58DA" w:rsidRDefault="009D58DA" w:rsidP="009D58DA">
      <w:pPr>
        <w:pStyle w:val="ParagraphStyle"/>
        <w:spacing w:after="120" w:line="264" w:lineRule="auto"/>
        <w:jc w:val="center"/>
        <w:rPr>
          <w:rFonts w:ascii="Times New Roman" w:hAnsi="Times New Roman" w:cs="Times New Roman"/>
          <w:sz w:val="28"/>
          <w:szCs w:val="28"/>
        </w:rPr>
      </w:pPr>
      <w:r>
        <w:rPr>
          <w:rFonts w:ascii="Times New Roman" w:hAnsi="Times New Roman" w:cs="Times New Roman"/>
          <w:sz w:val="28"/>
          <w:szCs w:val="28"/>
        </w:rPr>
        <w:t>(практическое освоение)</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w:t>
      </w:r>
      <w:proofErr w:type="spellStart"/>
      <w:r>
        <w:rPr>
          <w:rFonts w:ascii="Times New Roman" w:hAnsi="Times New Roman" w:cs="Times New Roman"/>
          <w:sz w:val="28"/>
          <w:szCs w:val="28"/>
        </w:rPr>
        <w:t>потешки</w:t>
      </w:r>
      <w:proofErr w:type="spellEnd"/>
      <w:r>
        <w:rPr>
          <w:rFonts w:ascii="Times New Roman" w:hAnsi="Times New Roman" w:cs="Times New Roman"/>
          <w:sz w:val="28"/>
          <w:szCs w:val="28"/>
        </w:rPr>
        <w:t>, пословицы и поговорки, загадки), определять основной смысл; определять художественные особенности произведений: лексика, построение (композиция).</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Нахождение в тексте художественного произведения, определение значения в художественной речи (с помощью учителя) средств выразительности: синонимов, </w:t>
      </w:r>
      <w:r>
        <w:rPr>
          <w:rFonts w:ascii="Times New Roman" w:hAnsi="Times New Roman" w:cs="Times New Roman"/>
          <w:sz w:val="28"/>
          <w:szCs w:val="28"/>
        </w:rPr>
        <w:lastRenderedPageBreak/>
        <w:t>антонимов, эпитетов, сравнений, метафор, гипербол, олицетворений, звукописи, осмысление их значения.</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Прозаическая и стихотворная речь: узнавание, различение, сравнение, выделение особенностей стихотворного произведения (ритм, рифма).</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Фольклорные и авторские художественные произведения (их различение).</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Жанровое разнообразие произведений. Малые фольклорные  формы  (колыбельные песни, </w:t>
      </w:r>
      <w:proofErr w:type="spellStart"/>
      <w:r>
        <w:rPr>
          <w:rFonts w:ascii="Times New Roman" w:hAnsi="Times New Roman" w:cs="Times New Roman"/>
          <w:sz w:val="28"/>
          <w:szCs w:val="28"/>
        </w:rPr>
        <w:t>потешки</w:t>
      </w:r>
      <w:proofErr w:type="spellEnd"/>
      <w:r>
        <w:rPr>
          <w:rFonts w:ascii="Times New Roman" w:hAnsi="Times New Roman" w:cs="Times New Roman"/>
          <w:sz w:val="28"/>
          <w:szCs w:val="28"/>
        </w:rPr>
        <w:t>, пословицы, поговорки, загадки): узнавание, различение, определение основного смысла. Сказки о животных, бытовые, волшебные. Литературная (авторская) сказка.</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Рассказ, стихотворение, басня – общее представление о жанре, наблюдение за особенностями построения и выразительными средствами.</w:t>
      </w:r>
    </w:p>
    <w:p w:rsidR="009D58DA" w:rsidRDefault="009D58DA" w:rsidP="009D58DA">
      <w:pPr>
        <w:pStyle w:val="ParagraphStyle"/>
        <w:spacing w:before="180" w:after="120" w:line="252" w:lineRule="auto"/>
        <w:jc w:val="center"/>
        <w:rPr>
          <w:rFonts w:ascii="Times New Roman" w:hAnsi="Times New Roman" w:cs="Times New Roman"/>
          <w:sz w:val="28"/>
          <w:szCs w:val="28"/>
        </w:rPr>
      </w:pPr>
      <w:r>
        <w:rPr>
          <w:rFonts w:ascii="Times New Roman" w:hAnsi="Times New Roman" w:cs="Times New Roman"/>
          <w:b/>
          <w:bCs/>
          <w:caps/>
          <w:sz w:val="28"/>
          <w:szCs w:val="28"/>
        </w:rPr>
        <w:t>Творческая деятельность учащихся</w:t>
      </w:r>
      <w:r>
        <w:rPr>
          <w:rFonts w:ascii="Times New Roman" w:hAnsi="Times New Roman" w:cs="Times New Roman"/>
          <w:b/>
          <w:bCs/>
          <w:caps/>
          <w:sz w:val="28"/>
          <w:szCs w:val="28"/>
        </w:rPr>
        <w:br/>
      </w:r>
      <w:r>
        <w:rPr>
          <w:rFonts w:ascii="Times New Roman" w:hAnsi="Times New Roman" w:cs="Times New Roman"/>
          <w:sz w:val="28"/>
          <w:szCs w:val="28"/>
        </w:rPr>
        <w:t>(на основе литературных произведений)</w:t>
      </w:r>
    </w:p>
    <w:p w:rsidR="009D58DA" w:rsidRDefault="009D58DA" w:rsidP="009D58DA">
      <w:pPr>
        <w:pStyle w:val="ParagraphStyle"/>
        <w:tabs>
          <w:tab w:val="left" w:pos="540"/>
        </w:tab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9D58DA" w:rsidRDefault="009D58DA" w:rsidP="009D58DA">
      <w:pPr>
        <w:pStyle w:val="ParagraphStyle"/>
        <w:tabs>
          <w:tab w:val="left" w:pos="54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Интерпретация текста литературного произведения в творческой деятельности учащихся: чтение по ролям, </w:t>
      </w:r>
      <w:proofErr w:type="spellStart"/>
      <w:r>
        <w:rPr>
          <w:rFonts w:ascii="Times New Roman" w:hAnsi="Times New Roman" w:cs="Times New Roman"/>
          <w:sz w:val="28"/>
          <w:szCs w:val="28"/>
        </w:rPr>
        <w:t>инсценирование</w:t>
      </w:r>
      <w:proofErr w:type="spellEnd"/>
      <w:r>
        <w:rPr>
          <w:rFonts w:ascii="Times New Roman" w:hAnsi="Times New Roman" w:cs="Times New Roman"/>
          <w:sz w:val="28"/>
          <w:szCs w:val="28"/>
        </w:rPr>
        <w:t xml:space="preserve">,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репродукций картин </w:t>
      </w:r>
      <w:proofErr w:type="spellStart"/>
      <w:r>
        <w:rPr>
          <w:rFonts w:ascii="Times New Roman" w:hAnsi="Times New Roman" w:cs="Times New Roman"/>
          <w:sz w:val="28"/>
          <w:szCs w:val="28"/>
        </w:rPr>
        <w:t>художинков</w:t>
      </w:r>
      <w:proofErr w:type="spellEnd"/>
      <w:r>
        <w:rPr>
          <w:rFonts w:ascii="Times New Roman" w:hAnsi="Times New Roman" w:cs="Times New Roman"/>
          <w:sz w:val="28"/>
          <w:szCs w:val="28"/>
        </w:rPr>
        <w:t>, по серии иллюстраций к произведению или на основе личного опыта,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w:t>
      </w:r>
    </w:p>
    <w:p w:rsidR="009D58DA" w:rsidRDefault="009D58DA" w:rsidP="009D58DA">
      <w:pPr>
        <w:pStyle w:val="ParagraphStyle"/>
        <w:tabs>
          <w:tab w:val="left" w:pos="54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Первые пробы пера: собственные стихи, художественные рассказы.</w:t>
      </w:r>
    </w:p>
    <w:p w:rsidR="009D58DA" w:rsidRDefault="009D58DA" w:rsidP="009D58DA">
      <w:pPr>
        <w:pStyle w:val="ParagraphStyle"/>
        <w:tabs>
          <w:tab w:val="left" w:pos="54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Развитие у детей способности предвидеть ход развития сюжета произведения, прогнозировать тему и содержание книги по ее заглавию и началу.</w:t>
      </w:r>
    </w:p>
    <w:p w:rsidR="009D58DA" w:rsidRDefault="009D58DA" w:rsidP="009D58DA">
      <w:pPr>
        <w:pStyle w:val="ParagraphStyle"/>
        <w:tabs>
          <w:tab w:val="left" w:pos="54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Развитие образных представлений с помощью произведений изобразительного искусства и музыки.</w:t>
      </w:r>
    </w:p>
    <w:p w:rsidR="009D58DA" w:rsidRDefault="009D58DA" w:rsidP="009D58DA">
      <w:pPr>
        <w:pStyle w:val="ParagraphStyle"/>
        <w:tabs>
          <w:tab w:val="left" w:pos="54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Развитие умений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9D58DA" w:rsidRDefault="009D58DA" w:rsidP="009D58DA">
      <w:pPr>
        <w:pStyle w:val="ParagraphStyle"/>
        <w:keepNext/>
        <w:tabs>
          <w:tab w:val="left" w:pos="540"/>
        </w:tabs>
        <w:spacing w:before="180" w:after="120" w:line="264" w:lineRule="auto"/>
        <w:jc w:val="center"/>
        <w:rPr>
          <w:rFonts w:ascii="Times New Roman" w:hAnsi="Times New Roman" w:cs="Times New Roman"/>
          <w:b/>
          <w:bCs/>
          <w:caps/>
        </w:rPr>
      </w:pPr>
      <w:r>
        <w:rPr>
          <w:rFonts w:ascii="Times New Roman" w:hAnsi="Times New Roman" w:cs="Times New Roman"/>
          <w:b/>
          <w:bCs/>
          <w:caps/>
        </w:rPr>
        <w:t>Результаты изучения курса</w:t>
      </w:r>
    </w:p>
    <w:p w:rsidR="009D58DA" w:rsidRDefault="009D58DA" w:rsidP="009D58DA">
      <w:pPr>
        <w:pStyle w:val="ParagraphStyle"/>
        <w:tabs>
          <w:tab w:val="left" w:pos="540"/>
        </w:tabs>
        <w:spacing w:line="264"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Предметные результаты:</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осознавать место и роль литературного чтения в познании окружающего мира, понимать значение литературного чтения для формирования интеллектуальной (общей) культуры человека;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её своими словами;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применять анализ, сравнение, сопоставление для определения жанра, характеристики героя, создание различных форм интерпретации текста;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составлять план к прочитанному (краткий, картинный);</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выделять в тексте слова автора, действующих лиц, пейзажные и бытовые описания;</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работать с литературным текстом с точки зрения его  эстетической  (литература как вид искусства, сравнение литературы с другими видами искусств) и нравственной сущности (ценностные ориентации, нравственный выбор);</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уметь слушать, осознанно воспринимать содержание читаемого учителем или одноклассником произведения, устного ответа товарища;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осуществлять поиск необходимой информации в художественных, научно-познавательных и учебных произведениях, работать со справочно-энциклопедическими изданиями;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давать реальную самооценку выполнения любой проделанной работы, учебного задания;</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формировать потребность в самостоятельном чтении художественных произведений, «читательскую самостоятельность».</w:t>
      </w:r>
    </w:p>
    <w:p w:rsidR="009D58DA" w:rsidRDefault="009D58DA" w:rsidP="009D58DA">
      <w:pPr>
        <w:pStyle w:val="ParagraphStyle"/>
        <w:tabs>
          <w:tab w:val="left" w:pos="540"/>
        </w:tabs>
        <w:spacing w:before="60" w:line="264" w:lineRule="auto"/>
        <w:ind w:firstLine="360"/>
        <w:jc w:val="center"/>
        <w:rPr>
          <w:rFonts w:ascii="Times New Roman" w:hAnsi="Times New Roman" w:cs="Times New Roman"/>
          <w:b/>
          <w:bCs/>
          <w:sz w:val="28"/>
          <w:szCs w:val="28"/>
        </w:rPr>
      </w:pPr>
      <w:proofErr w:type="spellStart"/>
      <w:r>
        <w:rPr>
          <w:rFonts w:ascii="Times New Roman" w:hAnsi="Times New Roman" w:cs="Times New Roman"/>
          <w:b/>
          <w:bCs/>
          <w:sz w:val="28"/>
          <w:szCs w:val="28"/>
        </w:rPr>
        <w:t>Метапредметные</w:t>
      </w:r>
      <w:proofErr w:type="spellEnd"/>
      <w:r>
        <w:rPr>
          <w:rFonts w:ascii="Times New Roman" w:hAnsi="Times New Roman" w:cs="Times New Roman"/>
          <w:b/>
          <w:bCs/>
          <w:sz w:val="28"/>
          <w:szCs w:val="28"/>
        </w:rPr>
        <w:t xml:space="preserve"> результаты:</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овладение способностью принимать и сохранять цели и задачи учебной деятельности, поиска средств ее осуществления; </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освоение способами решения проблем творческого и поискового характера;</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умения планировать, контролировать и оценивать учебные действия в соответствии с поставленной задачей и условиями её реализации;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9D58DA" w:rsidRDefault="009D58DA" w:rsidP="009D58DA">
      <w:pPr>
        <w:pStyle w:val="ParagraphStyle"/>
        <w:keepLines/>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активное использование речевых средств для решения коммуникативных и познавательных задач;</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использование  различных  способов  поиска учебной информации в справочниках, словарях;</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овладение логическими действиями сравнения, анализа, синтеза, обобщения, классификации по родовидовым признакам, установления причинно-следственных </w:t>
      </w:r>
      <w:proofErr w:type="spellStart"/>
      <w:r>
        <w:rPr>
          <w:rFonts w:ascii="Times New Roman" w:hAnsi="Times New Roman" w:cs="Times New Roman"/>
          <w:sz w:val="28"/>
          <w:szCs w:val="28"/>
        </w:rPr>
        <w:t>связейя</w:t>
      </w:r>
      <w:proofErr w:type="spellEnd"/>
      <w:r>
        <w:rPr>
          <w:rFonts w:ascii="Times New Roman" w:hAnsi="Times New Roman" w:cs="Times New Roman"/>
          <w:sz w:val="28"/>
          <w:szCs w:val="28"/>
        </w:rPr>
        <w:t>. построения рассуждений;</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договариваться о распределении ролей в совместной деятельности, осуществлять взаимный контроль в совместной деятельности, общей цели и путей ее достижения, осмысливать собственное поведение и поведение окружающих;</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готовность конструктивно разрешать конфликты посредством учета интересов сторон и сотрудничества.</w:t>
      </w:r>
    </w:p>
    <w:p w:rsidR="009D58DA" w:rsidRDefault="009D58DA" w:rsidP="009D58DA">
      <w:pPr>
        <w:pStyle w:val="ParagraphStyle"/>
        <w:shd w:val="clear" w:color="auto" w:fill="FFFFFF"/>
        <w:tabs>
          <w:tab w:val="left" w:pos="540"/>
        </w:tabs>
        <w:spacing w:before="60" w:line="264"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Личностные результаты:</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понимание литературы как явления национальной и мировой культуры, средства сохранения и передачи нравственных ценностей и традиций;</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w:t>
      </w:r>
      <w:proofErr w:type="spellStart"/>
      <w:r>
        <w:rPr>
          <w:rFonts w:ascii="Times New Roman" w:hAnsi="Times New Roman" w:cs="Times New Roman"/>
          <w:sz w:val="28"/>
          <w:szCs w:val="28"/>
        </w:rPr>
        <w:t>тности</w:t>
      </w:r>
      <w:proofErr w:type="spellEnd"/>
      <w:r>
        <w:rPr>
          <w:rFonts w:ascii="Times New Roman" w:hAnsi="Times New Roman" w:cs="Times New Roman"/>
          <w:sz w:val="28"/>
          <w:szCs w:val="28"/>
        </w:rPr>
        <w:t>; формирование потребности в систематическом чтении;</w:t>
      </w:r>
    </w:p>
    <w:p w:rsidR="009D58DA" w:rsidRDefault="009D58DA" w:rsidP="009D58DA">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овладение чтением вслух и про себя, элементарными приёмами анализа художественных и учебных текстов;</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использование разных видов чтения (изучающее (смысловое), выборочное); умение осознанно воспринимать и оценивать содержание различных текстов, участвовать в их обсуждении, давать и обосновывать нравственную оценку поступков героев;</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9D58DA" w:rsidRDefault="009D58DA" w:rsidP="009D58DA">
      <w:pPr>
        <w:pStyle w:val="ParagraphStyle"/>
        <w:keepNext/>
        <w:spacing w:before="180" w:after="120" w:line="252" w:lineRule="auto"/>
        <w:jc w:val="center"/>
        <w:rPr>
          <w:rFonts w:ascii="Times New Roman" w:hAnsi="Times New Roman" w:cs="Times New Roman"/>
          <w:b/>
          <w:bCs/>
          <w:caps/>
        </w:rPr>
      </w:pPr>
      <w:r>
        <w:rPr>
          <w:rFonts w:ascii="Times New Roman" w:hAnsi="Times New Roman" w:cs="Times New Roman"/>
          <w:b/>
          <w:bCs/>
          <w:caps/>
        </w:rPr>
        <w:t>Учебно-методическое обеспечение</w:t>
      </w:r>
    </w:p>
    <w:p w:rsidR="009D58DA" w:rsidRDefault="009D58DA" w:rsidP="009D58DA">
      <w:pPr>
        <w:pStyle w:val="ParagraphStyle"/>
        <w:spacing w:line="26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i/>
          <w:iCs/>
          <w:sz w:val="28"/>
          <w:szCs w:val="28"/>
        </w:rPr>
        <w:t>Бойкина</w:t>
      </w:r>
      <w:proofErr w:type="spellEnd"/>
      <w:r>
        <w:rPr>
          <w:rFonts w:ascii="Times New Roman" w:hAnsi="Times New Roman" w:cs="Times New Roman"/>
          <w:i/>
          <w:iCs/>
          <w:sz w:val="28"/>
          <w:szCs w:val="28"/>
        </w:rPr>
        <w:t>, М. В.</w:t>
      </w:r>
      <w:r>
        <w:rPr>
          <w:rFonts w:ascii="Times New Roman" w:hAnsi="Times New Roman" w:cs="Times New Roman"/>
          <w:sz w:val="28"/>
          <w:szCs w:val="28"/>
        </w:rPr>
        <w:t xml:space="preserve"> Литературное чтение. 2 класс : рабочая тетрадь / М. В. </w:t>
      </w:r>
      <w:proofErr w:type="spellStart"/>
      <w:r>
        <w:rPr>
          <w:rFonts w:ascii="Times New Roman" w:hAnsi="Times New Roman" w:cs="Times New Roman"/>
          <w:sz w:val="28"/>
          <w:szCs w:val="28"/>
        </w:rPr>
        <w:t>Бойкина</w:t>
      </w:r>
      <w:proofErr w:type="spellEnd"/>
      <w:r>
        <w:rPr>
          <w:rFonts w:ascii="Times New Roman" w:hAnsi="Times New Roman" w:cs="Times New Roman"/>
          <w:sz w:val="28"/>
          <w:szCs w:val="28"/>
        </w:rPr>
        <w:t xml:space="preserve">. Л. А. Виноградская. – М. : Просвещение, 2013. </w:t>
      </w:r>
    </w:p>
    <w:p w:rsidR="009D58DA" w:rsidRDefault="009D58DA" w:rsidP="009D58DA">
      <w:pPr>
        <w:pStyle w:val="ParagraphStyle"/>
        <w:spacing w:line="266" w:lineRule="auto"/>
        <w:ind w:firstLine="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i/>
          <w:iCs/>
          <w:sz w:val="28"/>
          <w:szCs w:val="28"/>
        </w:rPr>
        <w:t xml:space="preserve"> Гетто, С. П. </w:t>
      </w:r>
      <w:r>
        <w:rPr>
          <w:rFonts w:ascii="Times New Roman" w:hAnsi="Times New Roman" w:cs="Times New Roman"/>
          <w:sz w:val="28"/>
          <w:szCs w:val="28"/>
        </w:rPr>
        <w:t xml:space="preserve">Поурочные  разработки  по  литературному чтению : 2 класс : к учебнику Л. Ф. Климановой, В. Г. Горецкого, М. В. </w:t>
      </w:r>
      <w:proofErr w:type="spellStart"/>
      <w:r>
        <w:rPr>
          <w:rFonts w:ascii="Times New Roman" w:hAnsi="Times New Roman" w:cs="Times New Roman"/>
          <w:sz w:val="28"/>
          <w:szCs w:val="28"/>
        </w:rPr>
        <w:t>Головановой</w:t>
      </w:r>
      <w:proofErr w:type="spellEnd"/>
      <w:r>
        <w:rPr>
          <w:rFonts w:ascii="Times New Roman" w:hAnsi="Times New Roman" w:cs="Times New Roman"/>
          <w:sz w:val="28"/>
          <w:szCs w:val="28"/>
        </w:rPr>
        <w:t xml:space="preserve"> «Литературное чтение» / С. П. Гетто, А. В. Данилова. – М. : Экзамен, 2012.</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i/>
          <w:iCs/>
          <w:sz w:val="28"/>
          <w:szCs w:val="28"/>
        </w:rPr>
        <w:t xml:space="preserve">Климанова, Л. Ф. </w:t>
      </w:r>
      <w:r>
        <w:rPr>
          <w:rFonts w:ascii="Times New Roman" w:hAnsi="Times New Roman" w:cs="Times New Roman"/>
          <w:sz w:val="28"/>
          <w:szCs w:val="28"/>
        </w:rPr>
        <w:t xml:space="preserve">Уроки   литературного  чтения : метод. пособие  к учеб. «Литературное чтение» : 2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 Л. </w:t>
      </w:r>
      <w:proofErr w:type="spellStart"/>
      <w:r>
        <w:rPr>
          <w:rFonts w:ascii="Times New Roman" w:hAnsi="Times New Roman" w:cs="Times New Roman"/>
          <w:sz w:val="28"/>
          <w:szCs w:val="28"/>
        </w:rPr>
        <w:t>Ф.Климанова</w:t>
      </w:r>
      <w:proofErr w:type="spellEnd"/>
      <w:r>
        <w:rPr>
          <w:rFonts w:ascii="Times New Roman" w:hAnsi="Times New Roman" w:cs="Times New Roman"/>
          <w:sz w:val="28"/>
          <w:szCs w:val="28"/>
        </w:rPr>
        <w:t>. – М. : Просвещение, 2011.</w:t>
      </w:r>
    </w:p>
    <w:p w:rsidR="009D58DA" w:rsidRDefault="009D58DA" w:rsidP="009D58D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i/>
          <w:iCs/>
          <w:sz w:val="28"/>
          <w:szCs w:val="28"/>
        </w:rPr>
        <w:t xml:space="preserve">Крылова, О. Н. </w:t>
      </w:r>
      <w:r>
        <w:rPr>
          <w:rFonts w:ascii="Times New Roman" w:hAnsi="Times New Roman" w:cs="Times New Roman"/>
          <w:sz w:val="28"/>
          <w:szCs w:val="28"/>
        </w:rPr>
        <w:t>Чтение.  Работа  с текстом : 2 класс / О. Н. Крылова. – М. : Экзамен, 2011.</w:t>
      </w:r>
    </w:p>
    <w:p w:rsidR="009D58DA" w:rsidRDefault="009D58DA" w:rsidP="009D58DA">
      <w:pPr>
        <w:pStyle w:val="ParagraphStyle"/>
        <w:keepNext/>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i/>
          <w:iCs/>
          <w:sz w:val="28"/>
          <w:szCs w:val="28"/>
        </w:rPr>
        <w:t>Кутявина</w:t>
      </w:r>
      <w:proofErr w:type="spellEnd"/>
      <w:r>
        <w:rPr>
          <w:rFonts w:ascii="Times New Roman" w:hAnsi="Times New Roman" w:cs="Times New Roman"/>
          <w:i/>
          <w:iCs/>
          <w:sz w:val="28"/>
          <w:szCs w:val="28"/>
        </w:rPr>
        <w:t xml:space="preserve">, С. В. </w:t>
      </w:r>
      <w:r>
        <w:rPr>
          <w:rFonts w:ascii="Times New Roman" w:hAnsi="Times New Roman" w:cs="Times New Roman"/>
          <w:sz w:val="28"/>
          <w:szCs w:val="28"/>
        </w:rPr>
        <w:t xml:space="preserve">Поурочные разработки по литературному чтению : 2 класс : к учебнику Л. Ф. Климановой, В. Г. Горецкого, М. В. </w:t>
      </w:r>
      <w:proofErr w:type="spellStart"/>
      <w:r>
        <w:rPr>
          <w:rFonts w:ascii="Times New Roman" w:hAnsi="Times New Roman" w:cs="Times New Roman"/>
          <w:sz w:val="28"/>
          <w:szCs w:val="28"/>
        </w:rPr>
        <w:t>Головановой</w:t>
      </w:r>
      <w:proofErr w:type="spellEnd"/>
      <w:r>
        <w:rPr>
          <w:rFonts w:ascii="Times New Roman" w:hAnsi="Times New Roman" w:cs="Times New Roman"/>
          <w:sz w:val="28"/>
          <w:szCs w:val="28"/>
        </w:rPr>
        <w:t xml:space="preserve"> «Литературное чтение» / С. В. </w:t>
      </w:r>
      <w:proofErr w:type="spellStart"/>
      <w:r>
        <w:rPr>
          <w:rFonts w:ascii="Times New Roman" w:hAnsi="Times New Roman" w:cs="Times New Roman"/>
          <w:sz w:val="28"/>
          <w:szCs w:val="28"/>
        </w:rPr>
        <w:t>Кутявина</w:t>
      </w:r>
      <w:proofErr w:type="spellEnd"/>
      <w:r>
        <w:rPr>
          <w:rFonts w:ascii="Times New Roman" w:hAnsi="Times New Roman" w:cs="Times New Roman"/>
          <w:sz w:val="28"/>
          <w:szCs w:val="28"/>
        </w:rPr>
        <w:t xml:space="preserve">. – М. : </w:t>
      </w:r>
      <w:proofErr w:type="spellStart"/>
      <w:r>
        <w:rPr>
          <w:rFonts w:ascii="Times New Roman" w:hAnsi="Times New Roman" w:cs="Times New Roman"/>
          <w:sz w:val="28"/>
          <w:szCs w:val="28"/>
        </w:rPr>
        <w:t>Вако</w:t>
      </w:r>
      <w:proofErr w:type="spellEnd"/>
      <w:r>
        <w:rPr>
          <w:rFonts w:ascii="Times New Roman" w:hAnsi="Times New Roman" w:cs="Times New Roman"/>
          <w:sz w:val="28"/>
          <w:szCs w:val="28"/>
        </w:rPr>
        <w:t>, 2012.</w:t>
      </w:r>
    </w:p>
    <w:p w:rsidR="009D58DA" w:rsidRDefault="009D58DA" w:rsidP="009D58DA">
      <w:pPr>
        <w:pStyle w:val="ParagraphStyle"/>
        <w:spacing w:line="26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i/>
          <w:iCs/>
          <w:sz w:val="28"/>
          <w:szCs w:val="28"/>
        </w:rPr>
        <w:t>Литературное</w:t>
      </w:r>
      <w:r>
        <w:rPr>
          <w:rFonts w:ascii="Times New Roman" w:hAnsi="Times New Roman" w:cs="Times New Roman"/>
          <w:sz w:val="28"/>
          <w:szCs w:val="28"/>
        </w:rPr>
        <w:t xml:space="preserve"> чтение. 2 класс : учеб. для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в 2 ч. / Л. Ф. Климанова [и др.]. – М. : Просвещение, 2013.</w:t>
      </w:r>
    </w:p>
    <w:p w:rsidR="009D58DA" w:rsidRDefault="009D58DA" w:rsidP="009D58DA">
      <w:pPr>
        <w:pStyle w:val="ParagraphStyle"/>
        <w:spacing w:line="26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i/>
          <w:iCs/>
          <w:sz w:val="28"/>
          <w:szCs w:val="28"/>
        </w:rPr>
        <w:t>Сборник</w:t>
      </w:r>
      <w:r>
        <w:rPr>
          <w:rFonts w:ascii="Times New Roman" w:hAnsi="Times New Roman" w:cs="Times New Roman"/>
          <w:sz w:val="28"/>
          <w:szCs w:val="28"/>
        </w:rPr>
        <w:t xml:space="preserve"> рабочих программ «Школа России». 1–4 классы : пособие для учителей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xml:space="preserve">. учреждений / С. В. </w:t>
      </w:r>
      <w:proofErr w:type="spellStart"/>
      <w:r>
        <w:rPr>
          <w:rFonts w:ascii="Times New Roman" w:hAnsi="Times New Roman" w:cs="Times New Roman"/>
          <w:sz w:val="28"/>
          <w:szCs w:val="28"/>
        </w:rPr>
        <w:t>Анащенкова</w:t>
      </w:r>
      <w:proofErr w:type="spellEnd"/>
      <w:r>
        <w:rPr>
          <w:rFonts w:ascii="Times New Roman" w:hAnsi="Times New Roman" w:cs="Times New Roman"/>
          <w:sz w:val="28"/>
          <w:szCs w:val="28"/>
        </w:rPr>
        <w:t xml:space="preserve"> [и др.]. – М. : Просвещение, 2011.</w:t>
      </w:r>
    </w:p>
    <w:p w:rsidR="009D58DA" w:rsidRDefault="009D58DA" w:rsidP="009D58DA">
      <w:pPr>
        <w:pStyle w:val="ParagraphStyle"/>
        <w:spacing w:line="26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i/>
          <w:iCs/>
          <w:sz w:val="28"/>
          <w:szCs w:val="28"/>
        </w:rPr>
        <w:t>Стефаненко, Н. А</w:t>
      </w:r>
      <w:r>
        <w:rPr>
          <w:rFonts w:ascii="Times New Roman" w:hAnsi="Times New Roman" w:cs="Times New Roman"/>
          <w:sz w:val="28"/>
          <w:szCs w:val="28"/>
        </w:rPr>
        <w:t>. Литературное чтение. 2 класс : метод. пособие / Н. А. Стефаненко. – М. : Просвещение, 2012.</w:t>
      </w:r>
    </w:p>
    <w:p w:rsidR="009D58DA" w:rsidRDefault="009D58DA" w:rsidP="009D58DA">
      <w:pPr>
        <w:pStyle w:val="ParagraphStyle"/>
        <w:spacing w:line="266" w:lineRule="auto"/>
        <w:ind w:firstLine="360"/>
        <w:jc w:val="both"/>
        <w:rPr>
          <w:rFonts w:ascii="Times New Roman" w:hAnsi="Times New Roman" w:cs="Times New Roman"/>
        </w:rPr>
      </w:pPr>
    </w:p>
    <w:p w:rsidR="00095098" w:rsidRPr="009D58DA" w:rsidRDefault="00095098">
      <w:pPr>
        <w:rPr>
          <w:lang w:val="x-none"/>
        </w:rPr>
      </w:pPr>
    </w:p>
    <w:sectPr w:rsidR="00095098" w:rsidRPr="009D58DA" w:rsidSect="009D58DA">
      <w:pgSz w:w="12240" w:h="15840"/>
      <w:pgMar w:top="227" w:right="567" w:bottom="284"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DA"/>
    <w:rsid w:val="00095098"/>
    <w:rsid w:val="0058581E"/>
    <w:rsid w:val="009D58DA"/>
    <w:rsid w:val="00E64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9D58DA"/>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9D58DA"/>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9D58DA"/>
    <w:rPr>
      <w:color w:val="000000"/>
      <w:sz w:val="20"/>
      <w:szCs w:val="20"/>
    </w:rPr>
  </w:style>
  <w:style w:type="character" w:customStyle="1" w:styleId="Heading">
    <w:name w:val="Heading"/>
    <w:uiPriority w:val="99"/>
    <w:rsid w:val="009D58DA"/>
    <w:rPr>
      <w:b/>
      <w:bCs/>
      <w:color w:val="0000FF"/>
      <w:sz w:val="20"/>
      <w:szCs w:val="20"/>
    </w:rPr>
  </w:style>
  <w:style w:type="character" w:customStyle="1" w:styleId="Subheading">
    <w:name w:val="Subheading"/>
    <w:uiPriority w:val="99"/>
    <w:rsid w:val="009D58DA"/>
    <w:rPr>
      <w:b/>
      <w:bCs/>
      <w:color w:val="000080"/>
      <w:sz w:val="20"/>
      <w:szCs w:val="20"/>
    </w:rPr>
  </w:style>
  <w:style w:type="character" w:customStyle="1" w:styleId="Keywords">
    <w:name w:val="Keywords"/>
    <w:uiPriority w:val="99"/>
    <w:rsid w:val="009D58DA"/>
    <w:rPr>
      <w:i/>
      <w:iCs/>
      <w:color w:val="800000"/>
      <w:sz w:val="20"/>
      <w:szCs w:val="20"/>
    </w:rPr>
  </w:style>
  <w:style w:type="character" w:customStyle="1" w:styleId="Jump1">
    <w:name w:val="Jump 1"/>
    <w:uiPriority w:val="99"/>
    <w:rsid w:val="009D58DA"/>
    <w:rPr>
      <w:color w:val="008000"/>
      <w:sz w:val="20"/>
      <w:szCs w:val="20"/>
      <w:u w:val="single"/>
    </w:rPr>
  </w:style>
  <w:style w:type="character" w:customStyle="1" w:styleId="Jump2">
    <w:name w:val="Jump 2"/>
    <w:uiPriority w:val="99"/>
    <w:rsid w:val="009D58DA"/>
    <w:rPr>
      <w:color w:val="008000"/>
      <w:sz w:val="20"/>
      <w:szCs w:val="20"/>
      <w:u w:val="single"/>
    </w:rPr>
  </w:style>
  <w:style w:type="paragraph" w:styleId="a3">
    <w:name w:val="Balloon Text"/>
    <w:basedOn w:val="a"/>
    <w:link w:val="a4"/>
    <w:uiPriority w:val="99"/>
    <w:semiHidden/>
    <w:unhideWhenUsed/>
    <w:rsid w:val="005858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8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9D58DA"/>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9D58DA"/>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9D58DA"/>
    <w:rPr>
      <w:color w:val="000000"/>
      <w:sz w:val="20"/>
      <w:szCs w:val="20"/>
    </w:rPr>
  </w:style>
  <w:style w:type="character" w:customStyle="1" w:styleId="Heading">
    <w:name w:val="Heading"/>
    <w:uiPriority w:val="99"/>
    <w:rsid w:val="009D58DA"/>
    <w:rPr>
      <w:b/>
      <w:bCs/>
      <w:color w:val="0000FF"/>
      <w:sz w:val="20"/>
      <w:szCs w:val="20"/>
    </w:rPr>
  </w:style>
  <w:style w:type="character" w:customStyle="1" w:styleId="Subheading">
    <w:name w:val="Subheading"/>
    <w:uiPriority w:val="99"/>
    <w:rsid w:val="009D58DA"/>
    <w:rPr>
      <w:b/>
      <w:bCs/>
      <w:color w:val="000080"/>
      <w:sz w:val="20"/>
      <w:szCs w:val="20"/>
    </w:rPr>
  </w:style>
  <w:style w:type="character" w:customStyle="1" w:styleId="Keywords">
    <w:name w:val="Keywords"/>
    <w:uiPriority w:val="99"/>
    <w:rsid w:val="009D58DA"/>
    <w:rPr>
      <w:i/>
      <w:iCs/>
      <w:color w:val="800000"/>
      <w:sz w:val="20"/>
      <w:szCs w:val="20"/>
    </w:rPr>
  </w:style>
  <w:style w:type="character" w:customStyle="1" w:styleId="Jump1">
    <w:name w:val="Jump 1"/>
    <w:uiPriority w:val="99"/>
    <w:rsid w:val="009D58DA"/>
    <w:rPr>
      <w:color w:val="008000"/>
      <w:sz w:val="20"/>
      <w:szCs w:val="20"/>
      <w:u w:val="single"/>
    </w:rPr>
  </w:style>
  <w:style w:type="character" w:customStyle="1" w:styleId="Jump2">
    <w:name w:val="Jump 2"/>
    <w:uiPriority w:val="99"/>
    <w:rsid w:val="009D58DA"/>
    <w:rPr>
      <w:color w:val="008000"/>
      <w:sz w:val="20"/>
      <w:szCs w:val="20"/>
      <w:u w:val="single"/>
    </w:rPr>
  </w:style>
  <w:style w:type="paragraph" w:styleId="a3">
    <w:name w:val="Balloon Text"/>
    <w:basedOn w:val="a"/>
    <w:link w:val="a4"/>
    <w:uiPriority w:val="99"/>
    <w:semiHidden/>
    <w:unhideWhenUsed/>
    <w:rsid w:val="005858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8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3715</Words>
  <Characters>21178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Владелец</cp:lastModifiedBy>
  <cp:revision>5</cp:revision>
  <cp:lastPrinted>2014-09-09T17:38:00Z</cp:lastPrinted>
  <dcterms:created xsi:type="dcterms:W3CDTF">2014-09-07T11:00:00Z</dcterms:created>
  <dcterms:modified xsi:type="dcterms:W3CDTF">2016-01-25T10:43:00Z</dcterms:modified>
</cp:coreProperties>
</file>