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2CE" w:rsidRDefault="008C12CE" w:rsidP="008C12CE">
      <w:pPr>
        <w:pStyle w:val="ParagraphStyle"/>
        <w:spacing w:before="120" w:after="120" w:line="276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ОКРУЖАЮЩИЙ МИР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Пояснительная записка</w:t>
      </w:r>
    </w:p>
    <w:p w:rsidR="008C12CE" w:rsidRDefault="008C12CE" w:rsidP="008C12CE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окружающему миру составлена на основе федерального государственного образовательного стандарта, Концепции духовно-нравственного развития и воспитания личности гражданина России, Примерной образовательной программы начального общего образования, с учетом планируемых результатов начального общего образования, авторской программы А. А. Плешакова.</w:t>
      </w:r>
    </w:p>
    <w:p w:rsidR="00A41432" w:rsidRPr="00A41432" w:rsidRDefault="00A41432" w:rsidP="008C12CE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8C12CE" w:rsidRDefault="008C12CE" w:rsidP="008C12CE">
      <w:pPr>
        <w:pStyle w:val="ParagraphStyle"/>
        <w:spacing w:before="180" w:after="120" w:line="276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Общая характеристика учебного предмета</w:t>
      </w:r>
    </w:p>
    <w:p w:rsidR="008C12CE" w:rsidRDefault="008C12CE" w:rsidP="008C12CE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</w:t>
      </w:r>
    </w:p>
    <w:p w:rsidR="008C12CE" w:rsidRDefault="008C12CE" w:rsidP="008C12CE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 курса  «Окружающий мир» во  2 классе направлено на достижение следующей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цели: </w:t>
      </w:r>
      <w:r>
        <w:rPr>
          <w:rFonts w:ascii="Times New Roman" w:hAnsi="Times New Roman" w:cs="Times New Roman"/>
          <w:sz w:val="28"/>
          <w:szCs w:val="28"/>
        </w:rPr>
        <w:t>формирование исходных представлений о природных и социальных объектах и явлениях как компонентах единого мира; практико-ориентированных знаний о природе, человеке, обществе; метапредметных способов действий.</w:t>
      </w:r>
    </w:p>
    <w:p w:rsidR="008C12CE" w:rsidRDefault="008C12CE" w:rsidP="008C12CE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обладает широкими возможностями для продолжения формирования у второклассников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продолжить освоение основ адекватного природо- и культуросообразного поведения в окружающей природной и социальной среде.</w:t>
      </w:r>
    </w:p>
    <w:p w:rsidR="008C12CE" w:rsidRDefault="008C12CE" w:rsidP="008C12CE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дисциплин, изучаемых в первом классе. Предмет «Окружающий мир» использует и тем самым подкрепляет умения, полученные на уроках чтения, русского языка, математики, музыки,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8C12CE" w:rsidRDefault="008C12CE" w:rsidP="008C12CE">
      <w:pPr>
        <w:pStyle w:val="ParagraphStyle"/>
        <w:keepNext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способствует осмыслению личностных универсальных действий, в результате которых у второклассника будут формироваться следующие качества и действия: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мотивы, выражающие его потребность в социально значимой и социально оцениваемой деятельности;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понимание необходимости соблюдать правила экологического (безопасного) поведения в быту, в природе;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стремление к сохранению и укреплению своего здоровья;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осознание себя гражданином России, жителем родного края;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любовь к Родине, выраженная в интересе к её природе и культуре;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учёт нравственных позиций других людей;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 учебно-познавательный интерес к учебному предмету, источникам информации.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курса в учебном плане.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курса «Окружающий мир» во втором классе начальной школы отводится 2 ч в неделю, всего – 68 ч (34 учебные недели).</w:t>
      </w:r>
    </w:p>
    <w:p w:rsidR="008C12CE" w:rsidRDefault="008C12CE" w:rsidP="008C12CE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Содержание курса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содержательные линии предмета «Окружающий мир» определены федеральным государственным образовательным стандартом начального общего образования и представлены в программе содержательными блоками «Человек и природа», «Человек и общество».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природа.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– это то, что нас окружает, но не создано человеком. Природные объекты и предметы, созданные человеком. Примеры явлений природы: смена времён года, снегопад, листопад, перелёты птиц, ветер, дождь, гроза.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Звёзды и планеты. Созвездия. Географическая карта и план. Материки и океаны, их расположение на глобусе и карте. Ориентирование на местности. Компас.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Времена года, их особенности (на основе наблюдений). Смена времён года в родном крае на основе наблюдений. 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Погода, её составляющие (температура воздуха, облачность, осадки, ветер). Предсказание погоды и его значение в жизни людей.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земной поверхности: равнины, горы, холмы (общее представление, условное обозначение равнин и гор на карте). Особенности поверхности родного края.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Водоёмы (водные богатства), их разнообразие (океан, река, море, озеро, пруд); использование человеком. Водоёмы (водные богатства) родного края (названия, краткая характеристика на основе наблюдений).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Воздух – смесь газов. Свойства воздуха. Значение воздуха для растений, животных, человека.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Вода. Свойства воды. Значение для живых организмов и хозяйственной жизни человека. Полезные ископаемые. Горные породы и минералы. Полезные ископаемые, их значение в хозяйстве человека. 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Растения, их разнообразие. Деревья, кустарники и травы. Дикорастущие и культурные растения. Роль растений в природе и жизни людей. Растения родного края.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отдельными представителями растений (комнатные растения, деревья). Бережное отношение человека к растениям.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 и их разнообразие. Насекомые, рыбы, птицы, звери, их отличия. Особенности питания разных животных. Дикие и домашние животные. Животные живого уголка. Роль животных в природе и жизни людей, бережное отношение человека к животным. Животные родного края. 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–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Правила поведения в природе. Охрана природных богатств: воды, воздуха, полезных ископаемых, растительного и животного мира. Красная книга России, её значение, отдельные представители растений и животных, занесённых в Красную книгу.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представление о строении тела человека. Характеристика от-дельных внутренних органов человека. Гигиена систем органов. Измерение температуры тела человека. Номера телефонов для вызова экстренной помощи. Личная ответственность каждого человека за состояние своего здоровья и здоровья окружающих его людей.</w:t>
      </w:r>
    </w:p>
    <w:p w:rsidR="008C12CE" w:rsidRDefault="008C12CE" w:rsidP="008C12CE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общество.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– член общества, носитель и создатель культуры. Взаимоотношения человека  с другими людьми. Культура общения с представителями  разных нацмональностей, социальных групп: проявление важения, взаимопомощи, умения прислушиваться к чужому мнению.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Хозяйство семьи. Родословная. Имена и фамилии членов семьи.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школьник. Правила поведения в школе, на уроке. Обращение к учителю. Классный, школьный коллектив, совместная учёба, игры, отдых.</w:t>
      </w:r>
    </w:p>
    <w:p w:rsidR="008C12CE" w:rsidRDefault="008C12CE" w:rsidP="008C12CE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Друзья, взаимоотношения между ними; ценность дружбы, согласия,  взаимной помощи. Правила взаимоотношений со взрослыми, сверстниками, культура поведения в школе и других общественных местах.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труда в жизни человека и общества. Профессии людей.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транспорт. Наземный, воздушный, водный транспорт. Правила пользования транспортом.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родина – Россия, Российская Федерация. Государственная символика России: герб, гимн, флаг. Правила поведения при прослушивании гимна. Конституция – Основной закон Российской Федерации. Права ребёнка.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РФ – глава государства.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в жизни общества. Основные праздники: Новый год, Рождество, День защитника Отечества, 8 Марта, День весны и труда, День Победы, День России, День защиты детей, День семьи и др.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на карте; государственная граница России.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– столица России. Достопримечательности Москвы: Кремль, Красная площадь. Расположение Москвы на карте.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России. Санкт-Петербург: достопримечательности (Зимний дворец, памятник Петру I – Медный всадник, разводные мосты через Неву и др.), города Золотого кольца России (по выбору).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многонациональная страна. Народы, населяющие Россию, их обычаи, характерные особенности быта (по выбору). Уважительное отношение к своему и другим народам.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Родной край – частица России. Родной город (село), регион (область, край, республика): название, основные достопримечательности; учреждения культуры, спорта и образования, музеи, театры. Особенности труда людей родного края, их профессии. Важные сведения  из истории родного края.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Страны и народы мира. Общее представление о многообразии стран, народов на Земле. Знакомство с несколькими странами: название, расположение на карте, столица, главные достопримечательности.</w:t>
      </w:r>
    </w:p>
    <w:p w:rsidR="008C12CE" w:rsidRDefault="008C12CE" w:rsidP="008C12CE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Правила безопасной жизни.</w:t>
      </w:r>
    </w:p>
    <w:p w:rsidR="008C12CE" w:rsidRDefault="008C12CE" w:rsidP="008C12CE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8C12CE" w:rsidRDefault="008C12CE" w:rsidP="008C12CE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правильного питания.</w:t>
      </w:r>
    </w:p>
    <w:p w:rsidR="008C12CE" w:rsidRDefault="008C12CE" w:rsidP="008C12CE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безопасного поведения на дорогах, в лесу, на водоёме в разное время года.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противопожарной безопасности, основные правила обращения с газом, электричеством, водой.</w:t>
      </w:r>
    </w:p>
    <w:p w:rsidR="008C12CE" w:rsidRDefault="008C12CE" w:rsidP="008C12CE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Учебно-методическое обеспечение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Окружающий мир. 2 класс : учеб. для общеобразоват. учреждений : в 2 ч. / А. А. Плешаков. – М. : Просвещение, 2012.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Окружающий мир. Рабочая тетрадь. 2 класс : пособие для учащихся общеобразоват. учреждений / А. А. Плешаков. – М. : Просвещение, 2012.</w:t>
      </w:r>
    </w:p>
    <w:p w:rsidR="008C12CE" w:rsidRDefault="008C12CE" w:rsidP="008C12CE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Окружающий мир. Проверим себя : тетрадь для учащихся 2 класса нач. шк. / А. А. Плешаков. – М. : ВИТА-ПРЕСС, 2012.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Окружающий мир. Тесты. 2 класс : пособие для учащихся общеобразоват. учреждений / А. А. Плешаков, Н. Н. Гара, З. Д. Назарова. – М. : Просвещение, 2011.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От земли до неба : атлас-определитель : пособие для учащихся общеобразоват. учреждений / А. А. Плешаков. – М. : Просвещение, 2012.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Зелёные страницы : кн. для учащихся начальных классов / А. А. Плешаков. – М. : Просвещение, 2012.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Великан на поляне, или Первые уроки экологической этики : пособие для учащихся общеобразоват. учреждений / А. А. Плешаков, А. А. Румянцев. – М. : Просвещение, 2012.</w:t>
      </w:r>
    </w:p>
    <w:p w:rsidR="008C12CE" w:rsidRDefault="008C12CE" w:rsidP="008C12C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Окружающий мир / А. А. Плешаков // Сборник рабочих программ «Школа России». 1–4 классы : пособие для учителей общеобразоват. учреждений. – М. : Просвещение, 2011.</w:t>
      </w:r>
    </w:p>
    <w:p w:rsidR="00A63378" w:rsidRDefault="00A63378"/>
    <w:sectPr w:rsidR="00A63378" w:rsidSect="008C12CE">
      <w:pgSz w:w="12240" w:h="15840"/>
      <w:pgMar w:top="284" w:right="567" w:bottom="284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CE"/>
    <w:rsid w:val="0033737C"/>
    <w:rsid w:val="008C12CE"/>
    <w:rsid w:val="00A41432"/>
    <w:rsid w:val="00A6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C12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8C12C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8C12CE"/>
    <w:rPr>
      <w:color w:val="000000"/>
      <w:sz w:val="20"/>
      <w:szCs w:val="20"/>
    </w:rPr>
  </w:style>
  <w:style w:type="character" w:customStyle="1" w:styleId="Heading">
    <w:name w:val="Heading"/>
    <w:uiPriority w:val="99"/>
    <w:rsid w:val="008C12C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C12C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C12C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C12C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C12CE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A41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4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C12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8C12C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8C12CE"/>
    <w:rPr>
      <w:color w:val="000000"/>
      <w:sz w:val="20"/>
      <w:szCs w:val="20"/>
    </w:rPr>
  </w:style>
  <w:style w:type="character" w:customStyle="1" w:styleId="Heading">
    <w:name w:val="Heading"/>
    <w:uiPriority w:val="99"/>
    <w:rsid w:val="008C12C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C12C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C12C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C12C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C12CE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A41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4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Владелец</cp:lastModifiedBy>
  <cp:revision>5</cp:revision>
  <cp:lastPrinted>2014-09-09T17:43:00Z</cp:lastPrinted>
  <dcterms:created xsi:type="dcterms:W3CDTF">2014-09-07T14:45:00Z</dcterms:created>
  <dcterms:modified xsi:type="dcterms:W3CDTF">2016-01-25T10:44:00Z</dcterms:modified>
</cp:coreProperties>
</file>