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402" w:rsidRPr="0021489B" w:rsidRDefault="00812402" w:rsidP="0021489B">
      <w:pPr>
        <w:keepNext/>
        <w:spacing w:before="240" w:after="24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489B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812402" w:rsidRPr="0021489B" w:rsidRDefault="0021489B" w:rsidP="0021489B">
      <w:pPr>
        <w:keepNext/>
        <w:spacing w:before="240" w:after="24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по</w:t>
      </w:r>
      <w:r w:rsidR="00812402" w:rsidRPr="0021489B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окружающему миру</w:t>
      </w:r>
    </w:p>
    <w:p w:rsidR="00812402" w:rsidRPr="0021489B" w:rsidRDefault="00812402" w:rsidP="0021489B">
      <w:pPr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 w:rsidRPr="0021489B">
        <w:rPr>
          <w:rFonts w:ascii="Times New Roman" w:hAnsi="Times New Roman" w:cs="Times New Roman"/>
          <w:b/>
          <w:sz w:val="28"/>
          <w:szCs w:val="28"/>
        </w:rPr>
        <w:t>Тип программы</w:t>
      </w:r>
      <w:r w:rsidRPr="0021489B">
        <w:rPr>
          <w:rFonts w:ascii="Times New Roman" w:hAnsi="Times New Roman" w:cs="Times New Roman"/>
          <w:sz w:val="28"/>
          <w:szCs w:val="28"/>
        </w:rPr>
        <w:t>: программа начального общего образования.</w:t>
      </w:r>
    </w:p>
    <w:p w:rsidR="00812402" w:rsidRPr="0021489B" w:rsidRDefault="00812402" w:rsidP="0021489B">
      <w:pPr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 w:rsidRPr="0021489B">
        <w:rPr>
          <w:rFonts w:ascii="Times New Roman" w:hAnsi="Times New Roman" w:cs="Times New Roman"/>
          <w:b/>
          <w:sz w:val="28"/>
          <w:szCs w:val="28"/>
        </w:rPr>
        <w:t>Статус программы</w:t>
      </w:r>
      <w:r w:rsidRPr="0021489B">
        <w:rPr>
          <w:rFonts w:ascii="Times New Roman" w:hAnsi="Times New Roman" w:cs="Times New Roman"/>
          <w:sz w:val="28"/>
          <w:szCs w:val="28"/>
        </w:rPr>
        <w:t>: рабочая программа.</w:t>
      </w:r>
    </w:p>
    <w:p w:rsidR="00812402" w:rsidRPr="0021489B" w:rsidRDefault="00812402" w:rsidP="0021489B">
      <w:pPr>
        <w:shd w:val="clear" w:color="auto" w:fill="FFFFFF"/>
        <w:ind w:left="-284" w:right="28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48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Категория обучающихся</w:t>
      </w:r>
      <w:r w:rsidRPr="0021489B">
        <w:rPr>
          <w:rFonts w:ascii="Times New Roman" w:hAnsi="Times New Roman" w:cs="Times New Roman"/>
          <w:bCs/>
          <w:color w:val="000000"/>
          <w:sz w:val="28"/>
          <w:szCs w:val="28"/>
        </w:rPr>
        <w:t>: учащиеся 1</w:t>
      </w:r>
      <w:r w:rsidR="009B7F95">
        <w:rPr>
          <w:rFonts w:ascii="Times New Roman" w:hAnsi="Times New Roman" w:cs="Times New Roman"/>
          <w:bCs/>
          <w:color w:val="000000"/>
          <w:sz w:val="28"/>
          <w:szCs w:val="28"/>
        </w:rPr>
        <w:t>х классов</w:t>
      </w:r>
      <w:r w:rsidRPr="002148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МАОУ «СОШ № 140»  </w:t>
      </w:r>
    </w:p>
    <w:p w:rsidR="00812402" w:rsidRPr="0021489B" w:rsidRDefault="00812402" w:rsidP="0021489B">
      <w:pPr>
        <w:shd w:val="clear" w:color="auto" w:fill="FFFFFF"/>
        <w:ind w:left="-284" w:right="28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48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освоения программы</w:t>
      </w:r>
      <w:r w:rsidRPr="0021489B">
        <w:rPr>
          <w:rFonts w:ascii="Times New Roman" w:hAnsi="Times New Roman" w:cs="Times New Roman"/>
          <w:bCs/>
          <w:color w:val="000000"/>
          <w:sz w:val="28"/>
          <w:szCs w:val="28"/>
        </w:rPr>
        <w:t>: 1 год</w:t>
      </w:r>
      <w:r w:rsidRPr="002148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2402" w:rsidRPr="0021489B" w:rsidRDefault="00812402" w:rsidP="0021489B">
      <w:pPr>
        <w:shd w:val="clear" w:color="auto" w:fill="FFFFFF"/>
        <w:ind w:left="-284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8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Объем учебного времени</w:t>
      </w:r>
      <w:r w:rsidR="00A95F80" w:rsidRPr="0021489B">
        <w:rPr>
          <w:rFonts w:ascii="Times New Roman" w:hAnsi="Times New Roman" w:cs="Times New Roman"/>
          <w:bCs/>
          <w:color w:val="000000"/>
          <w:sz w:val="28"/>
          <w:szCs w:val="28"/>
        </w:rPr>
        <w:t>: 66</w:t>
      </w:r>
      <w:r w:rsidRPr="002148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</w:t>
      </w:r>
      <w:r w:rsidRPr="0021489B">
        <w:rPr>
          <w:rFonts w:ascii="Times New Roman" w:hAnsi="Times New Roman" w:cs="Times New Roman"/>
          <w:color w:val="000000"/>
          <w:sz w:val="28"/>
          <w:szCs w:val="28"/>
        </w:rPr>
        <w:t xml:space="preserve">ов. </w:t>
      </w:r>
    </w:p>
    <w:p w:rsidR="00812402" w:rsidRPr="0021489B" w:rsidRDefault="00812402" w:rsidP="0021489B">
      <w:pPr>
        <w:ind w:left="-284"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489B">
        <w:rPr>
          <w:rFonts w:ascii="Times New Roman" w:hAnsi="Times New Roman" w:cs="Times New Roman"/>
          <w:b/>
          <w:bCs/>
          <w:sz w:val="28"/>
          <w:szCs w:val="28"/>
        </w:rPr>
        <w:t>Форма обучения</w:t>
      </w:r>
      <w:r w:rsidRPr="0021489B">
        <w:rPr>
          <w:rFonts w:ascii="Times New Roman" w:hAnsi="Times New Roman" w:cs="Times New Roman"/>
          <w:bCs/>
          <w:sz w:val="28"/>
          <w:szCs w:val="28"/>
        </w:rPr>
        <w:t>: очная.</w:t>
      </w:r>
    </w:p>
    <w:p w:rsidR="00812402" w:rsidRPr="0021489B" w:rsidRDefault="00812402" w:rsidP="0021489B">
      <w:pPr>
        <w:ind w:left="-284"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489B">
        <w:rPr>
          <w:rFonts w:ascii="Times New Roman" w:hAnsi="Times New Roman" w:cs="Times New Roman"/>
          <w:b/>
          <w:bCs/>
          <w:sz w:val="28"/>
          <w:szCs w:val="28"/>
        </w:rPr>
        <w:t>Режим занятий</w:t>
      </w:r>
      <w:r w:rsidRPr="0021489B">
        <w:rPr>
          <w:rFonts w:ascii="Times New Roman" w:hAnsi="Times New Roman" w:cs="Times New Roman"/>
          <w:bCs/>
          <w:sz w:val="28"/>
          <w:szCs w:val="28"/>
        </w:rPr>
        <w:t>: 2 часа в неделю</w:t>
      </w:r>
    </w:p>
    <w:p w:rsidR="00B1283A" w:rsidRDefault="00812402" w:rsidP="0021489B">
      <w:pPr>
        <w:keepNext/>
        <w:spacing w:before="240" w:after="24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Пояснительная записка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 по окружающему миру составлена на основе Ф</w:t>
      </w:r>
      <w:r w:rsidR="0021489B">
        <w:rPr>
          <w:rFonts w:ascii="Times New Roman" w:eastAsia="Times New Roman" w:hAnsi="Times New Roman" w:cs="Times New Roman"/>
          <w:sz w:val="28"/>
        </w:rPr>
        <w:t>ГОС</w:t>
      </w:r>
      <w:r>
        <w:rPr>
          <w:rFonts w:ascii="Times New Roman" w:eastAsia="Times New Roman" w:hAnsi="Times New Roman" w:cs="Times New Roman"/>
          <w:sz w:val="28"/>
        </w:rPr>
        <w:t xml:space="preserve">, Примерной образовательной программы </w:t>
      </w:r>
      <w:r w:rsidR="0021489B">
        <w:rPr>
          <w:rFonts w:ascii="Times New Roman" w:eastAsia="Times New Roman" w:hAnsi="Times New Roman" w:cs="Times New Roman"/>
          <w:sz w:val="28"/>
        </w:rPr>
        <w:t>НОО</w:t>
      </w:r>
      <w:r>
        <w:rPr>
          <w:rFonts w:ascii="Times New Roman" w:eastAsia="Times New Roman" w:hAnsi="Times New Roman" w:cs="Times New Roman"/>
          <w:sz w:val="28"/>
        </w:rPr>
        <w:t>, авторской программы А. А. Плешакова «Окружающий мир»</w:t>
      </w:r>
      <w:r>
        <w:rPr>
          <w:rFonts w:ascii="Times New Roman" w:eastAsia="Times New Roman" w:hAnsi="Times New Roman" w:cs="Times New Roman"/>
          <w:i/>
          <w:sz w:val="28"/>
        </w:rPr>
        <w:t>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 </w:t>
      </w:r>
    </w:p>
    <w:p w:rsidR="00812402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b/>
          <w:sz w:val="28"/>
        </w:rPr>
        <w:t>Цель изучения курса</w:t>
      </w:r>
      <w:r>
        <w:rPr>
          <w:rFonts w:ascii="Times New Roman" w:eastAsia="Times New Roman" w:hAnsi="Times New Roman" w:cs="Times New Roman"/>
          <w:sz w:val="28"/>
        </w:rPr>
        <w:t xml:space="preserve"> «Окружающий мир» для обучаемых 1 класса – помочь ученику в формировании личностного восприятия, эмоционального, оценочного отношения к миру природы и культуры в их единстве, подготовить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родного города, родной страны и планеты Земля.</w:t>
      </w:r>
      <w:proofErr w:type="gramEnd"/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Курс обладает широкими возможностями для формирования у первоклассников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начать освоение основ адекватного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природ</w:t>
      </w:r>
      <w:proofErr w:type="gramStart"/>
      <w:r>
        <w:rPr>
          <w:rFonts w:ascii="Times New Roman" w:eastAsia="Times New Roman" w:hAnsi="Times New Roman" w:cs="Times New Roman"/>
          <w:sz w:val="28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культуросообразного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поведения в окружающей природной и социальной среде.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связей всех дисциплин, изучаемых в первом классе. Предмет «Окружающий мир» использует и подкрепляет умения, полученные на уроках чтения, русского языка, математики, музыки,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Знакомясь с началами естественных и социально-гуманитарных наук в их единстве и взаимосвязях, первоклассник осмысливает личный опыт познания явлений окружающего мира, что будет способствовать обеспечению в дальнейшем его  личного и социального благополучия.</w:t>
      </w:r>
    </w:p>
    <w:p w:rsidR="00B1283A" w:rsidRDefault="00812402" w:rsidP="0021489B">
      <w:pPr>
        <w:keepNext/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содержательные линии предмета «Окружающий мир» определены стандартом начального общего образования и представлены в программе содержательными блоками «Человек и природа», «Человек и общество».</w:t>
      </w:r>
    </w:p>
    <w:p w:rsidR="00B1283A" w:rsidRDefault="00812402" w:rsidP="0021489B">
      <w:pPr>
        <w:spacing w:before="240" w:after="12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Содержание курса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Человек и природа.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Природа – это то, что нас окружает, но не создано человеком. Природные объекты и предметы, созданные человеком. Признаки  предметов (цвет, форма, сравнительные размеры и др.).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Примеры явлений природы: смена времён года, снегопад, листопад, перелёты птиц, смена времени суток, рассвет, ветер, закат, дождь, гроза.</w:t>
      </w:r>
      <w:proofErr w:type="gramEnd"/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Звёзды и планеты. Созвездия. Формы и размеры звёзд. Солнце – ближайшая к нам звезда, источник света и тепла для всего живого на Земле. Земля – планета; общее представление о форме и размерах Земли. Глобус как модель Земли, Луна – естественный спутник Земли.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Времена года, их особенности (на основе наблюдений). Смена времён года в родном крае на основе наблюдений. 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Погода, её составляющие (облачность, осадки, ветер).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Водоёмы (река, море, озеро); их использование человеком. Водоёмы родного края (названия, краткая характеристика на основе наблюдений).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Вода. Состояния воды. Использование в хозяйственной жизни человека. Полезные ископаемые. Камни, их разнообразие (по форме, размерам, цвету) и красота. Гранит, кремень, известняк. Их значение в хозяйственной деятельности человека. 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Растения, их разнообразие. Части растений (корень стебель, лист, цветок, плод, семя). Условия, необходимые для жизни растения (свет, тепло, воздух, вода).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Знакомство с отдельными представителями растений (комнатные растения, растения цветника, деревья). Бережное отношение человека к растениям.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Грибы (съедобные и ядовитые).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Животные и их разнообразие. Насекомые, рыбы, птицы, звери, их отличия. Особенности питания разных животных. Дикие и домашние животные. Роль животных в природе и жизни людей, бережное отношение человека к животным. Животные родного края. 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Человек – часть природы. 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Правила поведения в природе.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1283A" w:rsidRDefault="00812402" w:rsidP="0021489B">
      <w:pPr>
        <w:spacing w:before="120"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Человек и общество.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Человек – член общества. Взаимоотношения человека  с другими людьми. Культура общения. Уважение к чужому мнению. 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Имена и фамилии членов семьи.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Младший школьник. Правила поведения в школе, на уроке. Обращение к учителю. Классный, школьный коллектив, совместная учёба, игры, отдых. Друзья. Правила взаимоотношений </w:t>
      </w:r>
      <w:proofErr w:type="gramStart"/>
      <w:r>
        <w:rPr>
          <w:rFonts w:ascii="Times New Roman" w:eastAsia="Times New Roman" w:hAnsi="Times New Roman" w:cs="Times New Roman"/>
          <w:sz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взрослыми, сверстниками, культура поведения в школе и других общественных местах. Режим дня школьника.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Основы правильного питания.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Значение труда в жизни человека и общества. Профессии людей.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Общественный транспорт. Наземный, воздушный, водный транспорт. Правила пользования транспортом.  Средства связи: почта, телеграф, телефон.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Средства массовой информации: радио, телевидение, пресса, интернет.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Наша родина – Россия, Российская Федерация. Государственная символика России: герб, гимн, флаг. Правила поведения при прослушивании гимна. Конституция – основной закон РФ. Права ребёнка.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Президент РФ – глава государства.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Праздник в жизни общества. Основные праздники: Новый год, Рождество, День защитника Отечества, 8 Марта, День Весны и Труда, День Победы, День России, День защиты детей, День семьи и др.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Москва – столица России.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Россия – многонациональная страна. Народы, населяющие Россию, их обычаи, характерные особенности быта. Уважительное отношение к своему и другим народам.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Родной край – частица России. Родной город, регион: название, основные достопримечательности. Особенности труда людей родного края, профессии. Важные сведения  из истории родного края.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1283A" w:rsidRDefault="00812402" w:rsidP="0021489B">
      <w:pPr>
        <w:spacing w:before="240" w:after="12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Учебно-методическое обеспечение</w:t>
      </w:r>
    </w:p>
    <w:p w:rsidR="00B1283A" w:rsidRDefault="00812402" w:rsidP="0021489B">
      <w:pPr>
        <w:spacing w:after="6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Печатные пособия.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</w:rPr>
        <w:t>Плешаков, А. А</w:t>
      </w:r>
      <w:r>
        <w:rPr>
          <w:rFonts w:ascii="Times New Roman" w:eastAsia="Times New Roman" w:hAnsi="Times New Roman" w:cs="Times New Roman"/>
          <w:sz w:val="28"/>
        </w:rPr>
        <w:t>. Окружающий мир. 1 класс : учеб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>. учреждений : в 2 ч. / А. А. Плешаков. – М.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Просвещение, 2012.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</w:rPr>
        <w:t>Плешаков, А. А.</w:t>
      </w:r>
      <w:r>
        <w:rPr>
          <w:rFonts w:ascii="Times New Roman" w:eastAsia="Times New Roman" w:hAnsi="Times New Roman" w:cs="Times New Roman"/>
          <w:sz w:val="28"/>
        </w:rPr>
        <w:t xml:space="preserve"> Окружающий мир. Рабочая тетрадь. 1 класс: пособие для учащихся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>. учреждений / А. А. Плешаков. – М.: Просвещение, 2012.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>
        <w:rPr>
          <w:rFonts w:ascii="Times New Roman" w:eastAsia="Times New Roman" w:hAnsi="Times New Roman" w:cs="Times New Roman"/>
          <w:i/>
          <w:sz w:val="28"/>
        </w:rPr>
        <w:t>Плешаков, А. А.</w:t>
      </w:r>
      <w:r>
        <w:rPr>
          <w:rFonts w:ascii="Times New Roman" w:eastAsia="Times New Roman" w:hAnsi="Times New Roman" w:cs="Times New Roman"/>
          <w:sz w:val="28"/>
        </w:rPr>
        <w:t xml:space="preserve"> Окружающий мир. Проверим себя: тетрадь для учащихся 1 класса начальной школы / А. А. Плешаков. – М.: ВИТА-ПРЕСС, 2011.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r>
        <w:rPr>
          <w:rFonts w:ascii="Times New Roman" w:eastAsia="Times New Roman" w:hAnsi="Times New Roman" w:cs="Times New Roman"/>
          <w:i/>
          <w:sz w:val="28"/>
        </w:rPr>
        <w:t>Плешаков, А. А.</w:t>
      </w:r>
      <w:r>
        <w:rPr>
          <w:rFonts w:ascii="Times New Roman" w:eastAsia="Times New Roman" w:hAnsi="Times New Roman" w:cs="Times New Roman"/>
          <w:sz w:val="28"/>
        </w:rPr>
        <w:t xml:space="preserve"> Окружающий мир. Тесты. 1 класс: пособие для учащихся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учреждений / А. А. Плешаков, Н. Н. </w:t>
      </w:r>
      <w:proofErr w:type="spellStart"/>
      <w:r>
        <w:rPr>
          <w:rFonts w:ascii="Times New Roman" w:eastAsia="Times New Roman" w:hAnsi="Times New Roman" w:cs="Times New Roman"/>
          <w:sz w:val="28"/>
        </w:rPr>
        <w:t>Гара</w:t>
      </w:r>
      <w:proofErr w:type="spellEnd"/>
      <w:r>
        <w:rPr>
          <w:rFonts w:ascii="Times New Roman" w:eastAsia="Times New Roman" w:hAnsi="Times New Roman" w:cs="Times New Roman"/>
          <w:sz w:val="28"/>
        </w:rPr>
        <w:t>, З. Д. Назарова. – М.: Просвещение, 2012.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r>
        <w:rPr>
          <w:rFonts w:ascii="Times New Roman" w:eastAsia="Times New Roman" w:hAnsi="Times New Roman" w:cs="Times New Roman"/>
          <w:i/>
          <w:sz w:val="28"/>
        </w:rPr>
        <w:t>Плешаков, А. А.</w:t>
      </w:r>
      <w:r>
        <w:rPr>
          <w:rFonts w:ascii="Times New Roman" w:eastAsia="Times New Roman" w:hAnsi="Times New Roman" w:cs="Times New Roman"/>
          <w:sz w:val="28"/>
        </w:rPr>
        <w:t xml:space="preserve"> От земли до неба: атлас-определитель: пособие для учащихся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>. учреждений / А. А. Плешаков. – М.: Просвещение, 2012.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</w:t>
      </w:r>
      <w:r>
        <w:rPr>
          <w:rFonts w:ascii="Times New Roman" w:eastAsia="Times New Roman" w:hAnsi="Times New Roman" w:cs="Times New Roman"/>
          <w:i/>
          <w:sz w:val="28"/>
        </w:rPr>
        <w:t>Плешаков, А. А.</w:t>
      </w:r>
      <w:r>
        <w:rPr>
          <w:rFonts w:ascii="Times New Roman" w:eastAsia="Times New Roman" w:hAnsi="Times New Roman" w:cs="Times New Roman"/>
          <w:sz w:val="28"/>
        </w:rPr>
        <w:t xml:space="preserve"> Зелёные страницы: кн. для учащихся нач. </w:t>
      </w:r>
      <w:proofErr w:type="spellStart"/>
      <w:r>
        <w:rPr>
          <w:rFonts w:ascii="Times New Roman" w:eastAsia="Times New Roman" w:hAnsi="Times New Roman" w:cs="Times New Roman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</w:rPr>
        <w:t>. / А. А. Плешаков. – М.: Просвещение, 2012.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 </w:t>
      </w:r>
      <w:r>
        <w:rPr>
          <w:rFonts w:ascii="Times New Roman" w:eastAsia="Times New Roman" w:hAnsi="Times New Roman" w:cs="Times New Roman"/>
          <w:i/>
          <w:sz w:val="28"/>
        </w:rPr>
        <w:t>Плешаков, А. А</w:t>
      </w:r>
      <w:r>
        <w:rPr>
          <w:rFonts w:ascii="Times New Roman" w:eastAsia="Times New Roman" w:hAnsi="Times New Roman" w:cs="Times New Roman"/>
          <w:sz w:val="28"/>
        </w:rPr>
        <w:t>. Великан на поляне, или Первые уроки экологической  этики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пособие для учащихся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>. учреждений / А. А. Плешаков, А. А. Румянцев. – М.: Просвещение, 2012.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 </w:t>
      </w:r>
      <w:r>
        <w:rPr>
          <w:rFonts w:ascii="Times New Roman" w:eastAsia="Times New Roman" w:hAnsi="Times New Roman" w:cs="Times New Roman"/>
          <w:i/>
          <w:sz w:val="28"/>
        </w:rPr>
        <w:t xml:space="preserve">Плешаков, А. А. </w:t>
      </w:r>
      <w:r>
        <w:rPr>
          <w:rFonts w:ascii="Times New Roman" w:eastAsia="Times New Roman" w:hAnsi="Times New Roman" w:cs="Times New Roman"/>
          <w:sz w:val="28"/>
        </w:rPr>
        <w:t xml:space="preserve">Окружающий мир / А. А. Плешаков // Сборник рабочих программ «Школа России». 1–4 классы: пособие для учителей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учреждений / С. В. </w:t>
      </w:r>
      <w:proofErr w:type="spellStart"/>
      <w:r>
        <w:rPr>
          <w:rFonts w:ascii="Times New Roman" w:eastAsia="Times New Roman" w:hAnsi="Times New Roman" w:cs="Times New Roman"/>
          <w:sz w:val="28"/>
        </w:rPr>
        <w:t>Анащенкова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[и др.]. – М.: Просвещение, 2011.</w:t>
      </w:r>
    </w:p>
    <w:p w:rsidR="00B1283A" w:rsidRDefault="00812402" w:rsidP="0021489B">
      <w:pPr>
        <w:spacing w:before="120" w:after="6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Информационно-коммуникативные средства.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Окружающий мир: электронное приложение к учебнику А. А. Плешакова (CD).</w:t>
      </w:r>
    </w:p>
    <w:p w:rsidR="00B1283A" w:rsidRDefault="00812402" w:rsidP="0021489B">
      <w:pPr>
        <w:spacing w:before="120" w:after="6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3. Наглядные пособия.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Комплект демонстрационных таблиц к учебнику «Окружающий мир» А. А. Плешакова.</w:t>
      </w:r>
    </w:p>
    <w:p w:rsidR="00B1283A" w:rsidRDefault="00812402" w:rsidP="0021489B">
      <w:pPr>
        <w:spacing w:before="120" w:after="6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Материально-технические средства.</w:t>
      </w:r>
    </w:p>
    <w:p w:rsidR="00B1283A" w:rsidRDefault="00812402" w:rsidP="0021489B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Компьютерная техника, экспозиционный экран, аудиторная доска с магнитной поверхностью и набором приспособлений для крепления таблиц.</w:t>
      </w:r>
    </w:p>
    <w:p w:rsidR="00B1283A" w:rsidRDefault="00B1283A" w:rsidP="0021489B">
      <w:pPr>
        <w:ind w:left="-284" w:right="283"/>
        <w:rPr>
          <w:rFonts w:ascii="Calibri" w:eastAsia="Calibri" w:hAnsi="Calibri" w:cs="Calibri"/>
        </w:rPr>
      </w:pPr>
    </w:p>
    <w:sectPr w:rsidR="00B1283A" w:rsidSect="00731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283A"/>
    <w:rsid w:val="0021489B"/>
    <w:rsid w:val="00731398"/>
    <w:rsid w:val="00812402"/>
    <w:rsid w:val="009B7F95"/>
    <w:rsid w:val="00A95F80"/>
    <w:rsid w:val="00B1283A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1222</Words>
  <Characters>6970</Characters>
  <Application>Microsoft Office Word</Application>
  <DocSecurity>0</DocSecurity>
  <Lines>58</Lines>
  <Paragraphs>16</Paragraphs>
  <ScaleCrop>false</ScaleCrop>
  <Company/>
  <LinksUpToDate>false</LinksUpToDate>
  <CharactersWithSpaces>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7</cp:revision>
  <dcterms:created xsi:type="dcterms:W3CDTF">2015-09-06T10:33:00Z</dcterms:created>
  <dcterms:modified xsi:type="dcterms:W3CDTF">2016-01-21T09:01:00Z</dcterms:modified>
</cp:coreProperties>
</file>